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бычный"/>
        <w:widowControl w:val="0"/>
        <w:spacing w:before="120" w:after="0" w:line="240" w:lineRule="auto"/>
        <w:ind w:left="3540" w:firstLine="708"/>
        <w:jc w:val="righ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ПРОЄКТ</w:t>
      </w:r>
    </w:p>
    <w:p>
      <w:pPr>
        <w:pStyle w:val="Обычный"/>
        <w:widowControl w:val="0"/>
        <w:spacing w:before="120" w:after="0" w:line="240" w:lineRule="auto"/>
        <w:ind w:left="3540" w:firstLine="708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Обычный"/>
        <w:widowControl w:val="0"/>
        <w:spacing w:before="120" w:after="0" w:line="276" w:lineRule="auto"/>
        <w:ind w:left="3540" w:firstLine="708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РЕЗОЛЮЦІЯ</w:t>
      </w:r>
    </w:p>
    <w:p>
      <w:pPr>
        <w:pStyle w:val="Обычный"/>
        <w:spacing w:before="120" w:after="0" w:line="240" w:lineRule="auto"/>
        <w:ind w:firstLine="567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shd w:val="clear" w:color="auto" w:fill="ffffff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shd w:val="clear" w:color="auto" w:fill="ffffff"/>
          <w:rtl w:val="0"/>
          <w:lang w:val="ru-RU"/>
        </w:rPr>
        <w:t>науково</w:t>
      </w:r>
      <w:r>
        <w:rPr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sz w:val="28"/>
          <w:szCs w:val="28"/>
          <w:shd w:val="clear" w:color="auto" w:fill="ffffff"/>
          <w:rtl w:val="0"/>
          <w:lang w:val="ru-RU"/>
        </w:rPr>
        <w:t xml:space="preserve">практичної конференції </w:t>
      </w:r>
      <w:r>
        <w:rPr>
          <w:rFonts w:ascii="Times New Roman" w:hAnsi="Times New Roman" w:hint="default"/>
          <w:b w:val="1"/>
          <w:bCs w:val="1"/>
          <w:sz w:val="28"/>
          <w:szCs w:val="28"/>
          <w:shd w:val="clear" w:color="auto" w:fill="ffffff"/>
          <w:rtl w:val="0"/>
        </w:rPr>
        <w:t>з міжнародною участю</w:t>
      </w:r>
    </w:p>
    <w:p>
      <w:pPr>
        <w:pStyle w:val="Обычный"/>
        <w:spacing w:before="120" w:after="0" w:line="240" w:lineRule="auto"/>
        <w:ind w:firstLine="567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shd w:val="clear" w:color="auto" w:fill="ffffff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shd w:val="clear" w:color="auto" w:fill="ffffff"/>
          <w:rtl w:val="0"/>
        </w:rPr>
        <w:t xml:space="preserve"> «Актуальні питання громадського здоров’я та екологічної безпеки України» </w:t>
      </w:r>
      <w:r>
        <w:rPr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</w:rPr>
        <w:t>(</w:t>
      </w:r>
      <w:r>
        <w:rPr>
          <w:rFonts w:ascii="Times New Roman" w:hAnsi="Times New Roman" w:hint="default"/>
          <w:b w:val="1"/>
          <w:bCs w:val="1"/>
          <w:sz w:val="28"/>
          <w:szCs w:val="28"/>
          <w:shd w:val="clear" w:color="auto" w:fill="ffffff"/>
          <w:rtl w:val="0"/>
        </w:rPr>
        <w:t>ХХ Марзєєвські читання</w:t>
      </w:r>
      <w:r>
        <w:rPr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</w:rPr>
        <w:t>)</w:t>
      </w:r>
    </w:p>
    <w:p>
      <w:pPr>
        <w:pStyle w:val="Обычный"/>
        <w:spacing w:before="120" w:after="0" w:line="240" w:lineRule="auto"/>
        <w:ind w:firstLine="567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shd w:val="clear" w:color="auto" w:fill="ffffff"/>
        </w:rPr>
      </w:pPr>
    </w:p>
    <w:p>
      <w:pPr>
        <w:pStyle w:val="Обычный"/>
        <w:widowControl w:val="0"/>
        <w:spacing w:before="120" w:after="0" w:line="276" w:lineRule="auto"/>
        <w:ind w:left="20" w:right="60" w:firstLine="688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Ми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учасники Науково</w:t>
      </w:r>
      <w:r>
        <w:rPr>
          <w:rFonts w:ascii="Times New Roman" w:hAnsi="Times New Roman"/>
          <w:sz w:val="28"/>
          <w:szCs w:val="28"/>
          <w:rtl w:val="0"/>
        </w:rPr>
        <w:t>-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практичної конференції з міжнародною участю «Актуальні питання громадського здоров’я та екологічної безпеки України» </w:t>
      </w:r>
      <w:r>
        <w:rPr>
          <w:rFonts w:ascii="Times New Roman" w:hAnsi="Times New Roman"/>
          <w:sz w:val="28"/>
          <w:szCs w:val="28"/>
          <w:rtl w:val="0"/>
        </w:rPr>
        <w:t>(</w:t>
      </w:r>
      <w:r>
        <w:rPr>
          <w:rFonts w:ascii="Times New Roman" w:hAnsi="Times New Roman" w:hint="default"/>
          <w:sz w:val="28"/>
          <w:szCs w:val="28"/>
          <w:rtl w:val="0"/>
        </w:rPr>
        <w:t>ХХ Марзєєвські читання</w:t>
      </w:r>
      <w:r>
        <w:rPr>
          <w:rFonts w:ascii="Times New Roman" w:hAnsi="Times New Roman"/>
          <w:sz w:val="28"/>
          <w:szCs w:val="28"/>
          <w:rtl w:val="0"/>
        </w:rPr>
        <w:t xml:space="preserve">),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яка відбулася </w:t>
      </w:r>
      <w:r>
        <w:rPr>
          <w:rFonts w:ascii="Times New Roman" w:hAnsi="Times New Roman"/>
          <w:sz w:val="28"/>
          <w:szCs w:val="28"/>
          <w:rtl w:val="0"/>
        </w:rPr>
        <w:t xml:space="preserve">24-25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жовтня </w:t>
      </w:r>
      <w:r>
        <w:rPr>
          <w:rFonts w:ascii="Times New Roman" w:hAnsi="Times New Roman"/>
          <w:sz w:val="28"/>
          <w:szCs w:val="28"/>
          <w:rtl w:val="0"/>
        </w:rPr>
        <w:t xml:space="preserve">2024 </w:t>
      </w:r>
      <w:r>
        <w:rPr>
          <w:rFonts w:ascii="Times New Roman" w:hAnsi="Times New Roman" w:hint="default"/>
          <w:sz w:val="28"/>
          <w:szCs w:val="28"/>
          <w:rtl w:val="0"/>
        </w:rPr>
        <w:t>року у ДУ «Інститут громадського здоров’я ім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>О</w:t>
      </w:r>
      <w:r>
        <w:rPr>
          <w:rFonts w:ascii="Times New Roman" w:hAnsi="Times New Roman"/>
          <w:sz w:val="28"/>
          <w:szCs w:val="28"/>
          <w:rtl w:val="0"/>
        </w:rPr>
        <w:t>.</w:t>
      </w:r>
      <w:r>
        <w:rPr>
          <w:rFonts w:ascii="Times New Roman" w:hAnsi="Times New Roman" w:hint="default"/>
          <w:sz w:val="28"/>
          <w:szCs w:val="28"/>
          <w:rtl w:val="0"/>
        </w:rPr>
        <w:t>М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>Марзєєва НАМНУ»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–           представники офісу Європейського регіонального бюро ВООЗ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Європейського центру навколишнього середовища та здоров’я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Представництва ВООЗ в Україні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Національної академії медичних наук України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Національної академії наук України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Міністерства охорони здоров</w:t>
      </w:r>
      <w:r>
        <w:rPr>
          <w:rFonts w:ascii="Times New Roman" w:hAnsi="Times New Roman"/>
          <w:sz w:val="28"/>
          <w:szCs w:val="28"/>
          <w:rtl w:val="0"/>
        </w:rPr>
        <w:t>'</w:t>
      </w:r>
      <w:r>
        <w:rPr>
          <w:rFonts w:ascii="Times New Roman" w:hAnsi="Times New Roman" w:hint="default"/>
          <w:sz w:val="28"/>
          <w:szCs w:val="28"/>
          <w:rtl w:val="0"/>
        </w:rPr>
        <w:t>я України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Міністерства освіти і науки України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Державної служби України з питань безпечності харчових продуктів та захисту споживачів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ДП «Комітет з питань гігієнічного регламентування МОЗ України»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науково</w:t>
      </w:r>
      <w:r>
        <w:rPr>
          <w:rFonts w:ascii="Times New Roman" w:hAnsi="Times New Roman"/>
          <w:sz w:val="28"/>
          <w:szCs w:val="28"/>
          <w:rtl w:val="0"/>
        </w:rPr>
        <w:t>-</w:t>
      </w:r>
      <w:r>
        <w:rPr>
          <w:rFonts w:ascii="Times New Roman" w:hAnsi="Times New Roman" w:hint="default"/>
          <w:sz w:val="28"/>
          <w:szCs w:val="28"/>
          <w:rtl w:val="0"/>
        </w:rPr>
        <w:t>дослідних установ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національних медичних університетів та інших медичних навчальних закладів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клінічних закладів охорони здоров’я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фахових громадських об’єднань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загальною кількістю </w:t>
      </w:r>
      <w:r>
        <w:rPr>
          <w:rFonts w:ascii="Times New Roman" w:hAnsi="Times New Roman"/>
          <w:sz w:val="28"/>
          <w:szCs w:val="28"/>
          <w:rtl w:val="0"/>
          <w:lang w:val="en-US"/>
        </w:rPr>
        <w:t>673</w:t>
      </w:r>
      <w:r>
        <w:rPr>
          <w:rFonts w:ascii="Times New Roman" w:hAnsi="Times New Roman" w:hint="default"/>
          <w:sz w:val="28"/>
          <w:szCs w:val="28"/>
          <w:rtl w:val="0"/>
        </w:rPr>
        <w:t xml:space="preserve"> осіб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– …</w:t>
      </w:r>
    </w:p>
    <w:p>
      <w:pPr>
        <w:pStyle w:val="Обычный"/>
        <w:widowControl w:val="0"/>
        <w:spacing w:before="120" w:after="0" w:line="276" w:lineRule="auto"/>
        <w:ind w:left="20" w:right="60" w:firstLine="688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бычный"/>
        <w:widowControl w:val="0"/>
        <w:spacing w:before="120" w:after="0" w:line="276" w:lineRule="auto"/>
        <w:ind w:right="60"/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8"/>
          <w:szCs w:val="28"/>
          <w:rtl w:val="0"/>
        </w:rPr>
        <w:t>…роглянувши наступні програмні питання</w:t>
      </w: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rtl w:val="0"/>
        </w:rPr>
        <w:t>:</w:t>
      </w:r>
    </w:p>
    <w:p>
      <w:pPr>
        <w:pStyle w:val="Обычный"/>
        <w:widowControl w:val="0"/>
        <w:spacing w:before="120" w:after="0" w:line="276" w:lineRule="auto"/>
        <w:ind w:left="20" w:right="60" w:firstLine="688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бычный"/>
        <w:widowControl w:val="0"/>
        <w:numPr>
          <w:ilvl w:val="0"/>
          <w:numId w:val="2"/>
        </w:numPr>
        <w:bidi w:val="0"/>
        <w:spacing w:before="120" w:after="0" w:line="276" w:lineRule="auto"/>
        <w:ind w:right="60"/>
        <w:jc w:val="both"/>
        <w:rPr>
          <w:rFonts w:ascii="Times New Roman" w:hAnsi="Times New Roman" w:hint="default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>Сучасні виклики системі громадського здоров’я</w:t>
      </w:r>
      <w:r>
        <w:rPr>
          <w:rFonts w:ascii="Times New Roman" w:hAnsi="Times New Roman"/>
          <w:sz w:val="28"/>
          <w:szCs w:val="28"/>
          <w:rtl w:val="0"/>
        </w:rPr>
        <w:t>;</w:t>
      </w:r>
    </w:p>
    <w:p>
      <w:pPr>
        <w:pStyle w:val="Обычный"/>
        <w:widowControl w:val="0"/>
        <w:numPr>
          <w:ilvl w:val="0"/>
          <w:numId w:val="2"/>
        </w:numPr>
        <w:bidi w:val="0"/>
        <w:spacing w:before="120" w:after="0" w:line="276" w:lineRule="auto"/>
        <w:ind w:right="60"/>
        <w:jc w:val="both"/>
        <w:rPr>
          <w:rFonts w:ascii="Times New Roman" w:hAnsi="Times New Roman" w:hint="default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>Єдине здоров’я – міжнародна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міжсекторальна та міждисциплінарна співпраця</w:t>
      </w:r>
      <w:r>
        <w:rPr>
          <w:rFonts w:ascii="Times New Roman" w:hAnsi="Times New Roman"/>
          <w:sz w:val="28"/>
          <w:szCs w:val="28"/>
          <w:rtl w:val="0"/>
        </w:rPr>
        <w:t>;</w:t>
      </w:r>
    </w:p>
    <w:p>
      <w:pPr>
        <w:pStyle w:val="Обычный"/>
        <w:widowControl w:val="0"/>
        <w:numPr>
          <w:ilvl w:val="0"/>
          <w:numId w:val="2"/>
        </w:numPr>
        <w:bidi w:val="0"/>
        <w:spacing w:before="120" w:after="0" w:line="276" w:lineRule="auto"/>
        <w:ind w:right="60"/>
        <w:jc w:val="both"/>
        <w:rPr>
          <w:rFonts w:ascii="Times New Roman" w:hAnsi="Times New Roman" w:hint="default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>Вплив змін клімату на здоров’я</w:t>
      </w:r>
      <w:r>
        <w:rPr>
          <w:rFonts w:ascii="Times New Roman" w:hAnsi="Times New Roman"/>
          <w:sz w:val="28"/>
          <w:szCs w:val="28"/>
          <w:rtl w:val="0"/>
        </w:rPr>
        <w:t>;</w:t>
      </w:r>
    </w:p>
    <w:p>
      <w:pPr>
        <w:pStyle w:val="Обычный"/>
        <w:widowControl w:val="0"/>
        <w:numPr>
          <w:ilvl w:val="0"/>
          <w:numId w:val="2"/>
        </w:numPr>
        <w:bidi w:val="0"/>
        <w:spacing w:before="120" w:after="0" w:line="276" w:lineRule="auto"/>
        <w:ind w:right="60"/>
        <w:jc w:val="both"/>
        <w:rPr>
          <w:rFonts w:ascii="Times New Roman" w:hAnsi="Times New Roman" w:hint="default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>Медико</w:t>
      </w:r>
      <w:r>
        <w:rPr>
          <w:rFonts w:ascii="Times New Roman" w:hAnsi="Times New Roman"/>
          <w:sz w:val="28"/>
          <w:szCs w:val="28"/>
          <w:rtl w:val="0"/>
        </w:rPr>
        <w:t>-</w:t>
      </w:r>
      <w:r>
        <w:rPr>
          <w:rFonts w:ascii="Times New Roman" w:hAnsi="Times New Roman" w:hint="default"/>
          <w:sz w:val="28"/>
          <w:szCs w:val="28"/>
          <w:rtl w:val="0"/>
        </w:rPr>
        <w:t>екологічні та соціально</w:t>
      </w:r>
      <w:r>
        <w:rPr>
          <w:rFonts w:ascii="Times New Roman" w:hAnsi="Times New Roman"/>
          <w:sz w:val="28"/>
          <w:szCs w:val="28"/>
          <w:rtl w:val="0"/>
        </w:rPr>
        <w:t>-</w:t>
      </w:r>
      <w:r>
        <w:rPr>
          <w:rFonts w:ascii="Times New Roman" w:hAnsi="Times New Roman" w:hint="default"/>
          <w:sz w:val="28"/>
          <w:szCs w:val="28"/>
          <w:rtl w:val="0"/>
        </w:rPr>
        <w:t>економічні детермінанти здоров’я</w:t>
      </w:r>
      <w:r>
        <w:rPr>
          <w:rFonts w:ascii="Times New Roman" w:hAnsi="Times New Roman"/>
          <w:sz w:val="28"/>
          <w:szCs w:val="28"/>
          <w:rtl w:val="0"/>
        </w:rPr>
        <w:t>;</w:t>
      </w:r>
    </w:p>
    <w:p>
      <w:pPr>
        <w:pStyle w:val="Обычный"/>
        <w:widowControl w:val="0"/>
        <w:numPr>
          <w:ilvl w:val="0"/>
          <w:numId w:val="2"/>
        </w:numPr>
        <w:bidi w:val="0"/>
        <w:spacing w:before="120" w:after="0" w:line="276" w:lineRule="auto"/>
        <w:ind w:right="60"/>
        <w:jc w:val="both"/>
        <w:rPr>
          <w:rFonts w:ascii="Times New Roman" w:hAnsi="Times New Roman" w:hint="default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>Біобезпека та Міжнародні медико</w:t>
      </w:r>
      <w:r>
        <w:rPr>
          <w:rFonts w:ascii="Times New Roman" w:hAnsi="Times New Roman"/>
          <w:sz w:val="28"/>
          <w:szCs w:val="28"/>
          <w:rtl w:val="0"/>
        </w:rPr>
        <w:t>-</w:t>
      </w:r>
      <w:r>
        <w:rPr>
          <w:rFonts w:ascii="Times New Roman" w:hAnsi="Times New Roman" w:hint="default"/>
          <w:sz w:val="28"/>
          <w:szCs w:val="28"/>
          <w:rtl w:val="0"/>
        </w:rPr>
        <w:t>санітарні правила</w:t>
      </w:r>
      <w:r>
        <w:rPr>
          <w:rFonts w:ascii="Times New Roman" w:hAnsi="Times New Roman"/>
          <w:sz w:val="28"/>
          <w:szCs w:val="28"/>
          <w:rtl w:val="0"/>
        </w:rPr>
        <w:t>;</w:t>
      </w:r>
    </w:p>
    <w:p>
      <w:pPr>
        <w:pStyle w:val="Обычный"/>
        <w:widowControl w:val="0"/>
        <w:numPr>
          <w:ilvl w:val="0"/>
          <w:numId w:val="2"/>
        </w:numPr>
        <w:bidi w:val="0"/>
        <w:spacing w:before="120" w:after="0" w:line="276" w:lineRule="auto"/>
        <w:ind w:right="60"/>
        <w:jc w:val="both"/>
        <w:rPr>
          <w:rFonts w:ascii="Times New Roman" w:hAnsi="Times New Roman" w:hint="default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>Актуальні питання гігієни дітей і підлітків в умовах сьогодення</w:t>
      </w:r>
      <w:r>
        <w:rPr>
          <w:rFonts w:ascii="Times New Roman" w:hAnsi="Times New Roman"/>
          <w:sz w:val="28"/>
          <w:szCs w:val="28"/>
          <w:rtl w:val="0"/>
        </w:rPr>
        <w:t>;</w:t>
      </w:r>
    </w:p>
    <w:p>
      <w:pPr>
        <w:pStyle w:val="Обычный"/>
        <w:widowControl w:val="0"/>
        <w:numPr>
          <w:ilvl w:val="0"/>
          <w:numId w:val="2"/>
        </w:numPr>
        <w:bidi w:val="0"/>
        <w:spacing w:before="120" w:after="0" w:line="276" w:lineRule="auto"/>
        <w:ind w:right="60"/>
        <w:jc w:val="both"/>
        <w:rPr>
          <w:rFonts w:ascii="Times New Roman" w:hAnsi="Times New Roman" w:hint="default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>Гігієнічні аспекти харчування</w:t>
      </w:r>
      <w:r>
        <w:rPr>
          <w:rFonts w:ascii="Times New Roman" w:hAnsi="Times New Roman"/>
          <w:sz w:val="28"/>
          <w:szCs w:val="28"/>
          <w:rtl w:val="0"/>
        </w:rPr>
        <w:t>;</w:t>
      </w:r>
    </w:p>
    <w:p>
      <w:pPr>
        <w:pStyle w:val="Обычный"/>
        <w:widowControl w:val="0"/>
        <w:numPr>
          <w:ilvl w:val="0"/>
          <w:numId w:val="2"/>
        </w:numPr>
        <w:bidi w:val="0"/>
        <w:spacing w:before="120" w:after="0" w:line="276" w:lineRule="auto"/>
        <w:ind w:right="60"/>
        <w:jc w:val="both"/>
        <w:rPr>
          <w:rFonts w:ascii="Times New Roman" w:hAnsi="Times New Roman" w:hint="default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>Санітарно</w:t>
      </w:r>
      <w:r>
        <w:rPr>
          <w:rFonts w:ascii="Times New Roman" w:hAnsi="Times New Roman"/>
          <w:sz w:val="28"/>
          <w:szCs w:val="28"/>
          <w:rtl w:val="0"/>
        </w:rPr>
        <w:t>-</w:t>
      </w:r>
      <w:r>
        <w:rPr>
          <w:rFonts w:ascii="Times New Roman" w:hAnsi="Times New Roman" w:hint="default"/>
          <w:sz w:val="28"/>
          <w:szCs w:val="28"/>
          <w:rtl w:val="0"/>
        </w:rPr>
        <w:t>гігієнічне забезпечення військовослужбовців</w:t>
      </w:r>
      <w:r>
        <w:rPr>
          <w:rFonts w:ascii="Times New Roman" w:hAnsi="Times New Roman"/>
          <w:sz w:val="28"/>
          <w:szCs w:val="28"/>
          <w:rtl w:val="0"/>
        </w:rPr>
        <w:t>;</w:t>
      </w:r>
    </w:p>
    <w:p>
      <w:pPr>
        <w:pStyle w:val="Обычный"/>
        <w:widowControl w:val="0"/>
        <w:numPr>
          <w:ilvl w:val="0"/>
          <w:numId w:val="2"/>
        </w:numPr>
        <w:bidi w:val="0"/>
        <w:spacing w:before="120" w:after="0" w:line="276" w:lineRule="auto"/>
        <w:ind w:right="60"/>
        <w:jc w:val="both"/>
        <w:rPr>
          <w:rFonts w:ascii="Times New Roman" w:hAnsi="Times New Roman" w:hint="default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>Санітарно</w:t>
      </w:r>
      <w:r>
        <w:rPr>
          <w:rFonts w:ascii="Times New Roman" w:hAnsi="Times New Roman"/>
          <w:sz w:val="28"/>
          <w:szCs w:val="28"/>
          <w:rtl w:val="0"/>
        </w:rPr>
        <w:t>-</w:t>
      </w:r>
      <w:r>
        <w:rPr>
          <w:rFonts w:ascii="Times New Roman" w:hAnsi="Times New Roman" w:hint="default"/>
          <w:sz w:val="28"/>
          <w:szCs w:val="28"/>
          <w:rtl w:val="0"/>
        </w:rPr>
        <w:t>епідеміологічне благополуччя населення при подоланні наслідків військових дій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</w:p>
    <w:p>
      <w:pPr>
        <w:pStyle w:val="Обычный"/>
        <w:widowControl w:val="0"/>
        <w:spacing w:before="120" w:after="0" w:line="276" w:lineRule="auto"/>
        <w:ind w:left="1068" w:right="60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бычный"/>
        <w:widowControl w:val="0"/>
        <w:spacing w:before="120" w:after="0" w:line="276" w:lineRule="auto"/>
        <w:ind w:right="6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8"/>
          <w:szCs w:val="28"/>
          <w:rtl w:val="0"/>
        </w:rPr>
        <w:t>…керуючись</w:t>
      </w:r>
      <w:r>
        <w:rPr>
          <w:rFonts w:ascii="Times New Roman" w:hAnsi="Times New Roman" w:hint="default"/>
          <w:sz w:val="28"/>
          <w:szCs w:val="28"/>
          <w:rtl w:val="0"/>
        </w:rPr>
        <w:t xml:space="preserve"> Указом Президента України «Про рішення Ради національної безпеки і оборони України від </w:t>
      </w:r>
      <w:r>
        <w:rPr>
          <w:rFonts w:ascii="Times New Roman" w:hAnsi="Times New Roman"/>
          <w:sz w:val="28"/>
          <w:szCs w:val="28"/>
          <w:rtl w:val="0"/>
        </w:rPr>
        <w:t xml:space="preserve">14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травня </w:t>
      </w:r>
      <w:r>
        <w:rPr>
          <w:rFonts w:ascii="Times New Roman" w:hAnsi="Times New Roman"/>
          <w:sz w:val="28"/>
          <w:szCs w:val="28"/>
          <w:rtl w:val="0"/>
        </w:rPr>
        <w:t xml:space="preserve">2021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року «Про Стратегію людського розвитку» № </w:t>
      </w:r>
      <w:r>
        <w:rPr>
          <w:rFonts w:ascii="Times New Roman" w:hAnsi="Times New Roman"/>
          <w:sz w:val="28"/>
          <w:szCs w:val="28"/>
          <w:rtl w:val="0"/>
        </w:rPr>
        <w:t xml:space="preserve">255/2021 </w:t>
      </w:r>
      <w:r>
        <w:rPr>
          <w:rFonts w:ascii="Times New Roman" w:hAnsi="Times New Roman" w:hint="default"/>
          <w:sz w:val="28"/>
          <w:szCs w:val="28"/>
          <w:rtl w:val="0"/>
        </w:rPr>
        <w:t>та «Стратегією розвитку системи охорони здоров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’</w:t>
      </w:r>
      <w:r>
        <w:rPr>
          <w:rFonts w:ascii="Times New Roman" w:hAnsi="Times New Roman" w:hint="default"/>
          <w:sz w:val="28"/>
          <w:szCs w:val="28"/>
          <w:rtl w:val="0"/>
        </w:rPr>
        <w:t xml:space="preserve">я до </w:t>
      </w:r>
      <w:r>
        <w:rPr>
          <w:rFonts w:ascii="Times New Roman" w:hAnsi="Times New Roman"/>
          <w:sz w:val="28"/>
          <w:szCs w:val="28"/>
          <w:rtl w:val="0"/>
        </w:rPr>
        <w:t xml:space="preserve">2030 </w:t>
      </w:r>
      <w:r>
        <w:rPr>
          <w:rFonts w:ascii="Times New Roman" w:hAnsi="Times New Roman" w:hint="default"/>
          <w:sz w:val="28"/>
          <w:szCs w:val="28"/>
          <w:rtl w:val="0"/>
        </w:rPr>
        <w:t>року»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розробленої на виконання зазначеного Указу та «Операційного плану реалізації у </w:t>
      </w:r>
      <w:r>
        <w:rPr>
          <w:rFonts w:ascii="Times New Roman" w:hAnsi="Times New Roman"/>
          <w:sz w:val="28"/>
          <w:szCs w:val="28"/>
          <w:rtl w:val="0"/>
        </w:rPr>
        <w:t xml:space="preserve">2023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році Стратегії розвитку системи охорони здоров’я до </w:t>
      </w:r>
      <w:r>
        <w:rPr>
          <w:rFonts w:ascii="Times New Roman" w:hAnsi="Times New Roman"/>
          <w:sz w:val="28"/>
          <w:szCs w:val="28"/>
          <w:rtl w:val="0"/>
        </w:rPr>
        <w:t xml:space="preserve">2030 </w:t>
      </w:r>
      <w:r>
        <w:rPr>
          <w:rFonts w:ascii="Times New Roman" w:hAnsi="Times New Roman" w:hint="default"/>
          <w:sz w:val="28"/>
          <w:szCs w:val="28"/>
          <w:rtl w:val="0"/>
        </w:rPr>
        <w:t>року»</w:t>
      </w:r>
      <w:r>
        <w:rPr>
          <w:rFonts w:ascii="Times New Roman" w:hAnsi="Times New Roman"/>
          <w:sz w:val="28"/>
          <w:szCs w:val="28"/>
          <w:rtl w:val="0"/>
        </w:rPr>
        <w:t>,</w:t>
      </w:r>
    </w:p>
    <w:p>
      <w:pPr>
        <w:pStyle w:val="Обычный"/>
        <w:widowControl w:val="0"/>
        <w:spacing w:before="120" w:after="0" w:line="276" w:lineRule="auto"/>
        <w:ind w:right="6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…</w:t>
      </w:r>
      <w:r>
        <w:rPr>
          <w:rFonts w:ascii="Times New Roman" w:hAnsi="Times New Roman" w:hint="default"/>
          <w:b w:val="1"/>
          <w:bCs w:val="1"/>
          <w:i w:val="1"/>
          <w:iCs w:val="1"/>
          <w:sz w:val="28"/>
          <w:szCs w:val="28"/>
          <w:rtl w:val="0"/>
        </w:rPr>
        <w:t>узгоджуючи тактичні підходи</w:t>
      </w:r>
      <w:r>
        <w:rPr>
          <w:rFonts w:ascii="Times New Roman" w:hAnsi="Times New Roman" w:hint="default"/>
          <w:sz w:val="28"/>
          <w:szCs w:val="28"/>
          <w:rtl w:val="0"/>
        </w:rPr>
        <w:t xml:space="preserve"> до вирішення проблем з оперативними цілями</w:t>
      </w:r>
      <w:r>
        <w:rPr>
          <w:rFonts w:ascii="Times New Roman" w:hAnsi="Times New Roman"/>
          <w:sz w:val="28"/>
          <w:szCs w:val="28"/>
          <w:rtl w:val="0"/>
        </w:rPr>
        <w:t>:</w:t>
      </w:r>
    </w:p>
    <w:p>
      <w:pPr>
        <w:pStyle w:val="Обычный"/>
        <w:widowControl w:val="0"/>
        <w:spacing w:before="120" w:after="0" w:line="276" w:lineRule="auto"/>
        <w:ind w:right="6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           2.3. </w:t>
      </w:r>
      <w:r>
        <w:rPr>
          <w:rFonts w:ascii="Times New Roman" w:hAnsi="Times New Roman" w:hint="default"/>
          <w:sz w:val="28"/>
          <w:szCs w:val="28"/>
          <w:rtl w:val="0"/>
        </w:rPr>
        <w:t>«Забезпечення міжсекторального співробітництва для забезпечення загальнодержавного підходу у вирішенні питань охорони здоров’я»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</w:p>
    <w:p>
      <w:pPr>
        <w:pStyle w:val="Обычный"/>
        <w:widowControl w:val="0"/>
        <w:spacing w:before="120" w:after="0" w:line="276" w:lineRule="auto"/>
        <w:ind w:right="6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          </w:t>
      </w:r>
      <w:r>
        <w:rPr>
          <w:rFonts w:ascii="Times New Roman" w:hAnsi="Times New Roman"/>
          <w:sz w:val="28"/>
          <w:szCs w:val="28"/>
          <w:rtl w:val="0"/>
        </w:rPr>
        <w:t xml:space="preserve">2.4. </w:t>
      </w:r>
      <w:r>
        <w:rPr>
          <w:rFonts w:ascii="Times New Roman" w:hAnsi="Times New Roman" w:hint="default"/>
          <w:sz w:val="28"/>
          <w:szCs w:val="28"/>
          <w:rtl w:val="0"/>
        </w:rPr>
        <w:t>«Забезпечення врахування євроінтеграційних прагнень та глобального порядку денного при формуванні та реалізації політик в сфері охорони здоров’я»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</w:p>
    <w:p>
      <w:pPr>
        <w:pStyle w:val="Обычный"/>
        <w:widowControl w:val="0"/>
        <w:spacing w:before="120" w:after="0" w:line="276" w:lineRule="auto"/>
        <w:ind w:right="6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          </w:t>
      </w:r>
      <w:r>
        <w:rPr>
          <w:rFonts w:ascii="Times New Roman" w:hAnsi="Times New Roman"/>
          <w:sz w:val="28"/>
          <w:szCs w:val="28"/>
          <w:rtl w:val="0"/>
        </w:rPr>
        <w:t xml:space="preserve">2.5. </w:t>
      </w:r>
      <w:r>
        <w:rPr>
          <w:rFonts w:ascii="Times New Roman" w:hAnsi="Times New Roman" w:hint="default"/>
          <w:sz w:val="28"/>
          <w:szCs w:val="28"/>
          <w:rtl w:val="0"/>
        </w:rPr>
        <w:t>«Забезпечення використання належних фактичних даних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інструментів планування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кращих практик та рішень та їх інституалізація задля забезпечення послідовності та гармонізації розвитку системи охорони здоров’я»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</w:p>
    <w:p>
      <w:pPr>
        <w:pStyle w:val="Обычный"/>
        <w:widowControl w:val="0"/>
        <w:spacing w:before="120" w:after="0" w:line="276" w:lineRule="auto"/>
        <w:ind w:right="6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          </w:t>
      </w:r>
      <w:r>
        <w:rPr>
          <w:rFonts w:ascii="Times New Roman" w:hAnsi="Times New Roman"/>
          <w:sz w:val="28"/>
          <w:szCs w:val="28"/>
          <w:rtl w:val="0"/>
        </w:rPr>
        <w:t xml:space="preserve">2.6. </w:t>
      </w:r>
      <w:r>
        <w:rPr>
          <w:rFonts w:ascii="Times New Roman" w:hAnsi="Times New Roman" w:hint="default"/>
          <w:sz w:val="28"/>
          <w:szCs w:val="28"/>
          <w:rtl w:val="0"/>
        </w:rPr>
        <w:t>«Посилення спроможності системи охорони здоров’я у реагуванні на виклики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глобальні загрози та ефективного управління в умовах надзвичайних ситуацій» та оперативною ціллю  </w:t>
      </w:r>
    </w:p>
    <w:p>
      <w:pPr>
        <w:pStyle w:val="Обычный"/>
        <w:widowControl w:val="0"/>
        <w:spacing w:before="120" w:after="0" w:line="276" w:lineRule="auto"/>
        <w:ind w:right="6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          3.1. </w:t>
      </w:r>
      <w:r>
        <w:rPr>
          <w:rFonts w:ascii="Times New Roman" w:hAnsi="Times New Roman" w:hint="default"/>
          <w:sz w:val="28"/>
          <w:szCs w:val="28"/>
          <w:rtl w:val="0"/>
        </w:rPr>
        <w:t>«Забезпечення безперервного розвитку людського капіталу та створення можливостей самореалізації в системі охорони здоров’я»</w:t>
      </w:r>
      <w:r>
        <w:rPr>
          <w:rFonts w:ascii="Times New Roman" w:hAnsi="Times New Roman"/>
          <w:sz w:val="28"/>
          <w:szCs w:val="28"/>
          <w:rtl w:val="0"/>
        </w:rPr>
        <w:t>,</w:t>
      </w:r>
    </w:p>
    <w:p>
      <w:pPr>
        <w:pStyle w:val="Обычный"/>
        <w:widowControl w:val="0"/>
        <w:spacing w:before="120" w:after="0" w:line="276" w:lineRule="auto"/>
        <w:ind w:right="6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бычный"/>
        <w:widowControl w:val="0"/>
        <w:spacing w:before="120" w:after="0" w:line="276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8"/>
          <w:szCs w:val="28"/>
          <w:rtl w:val="0"/>
        </w:rPr>
        <w:t>… зосереджуючи увагу</w:t>
      </w:r>
      <w:r>
        <w:rPr>
          <w:rFonts w:ascii="Times New Roman" w:hAnsi="Times New Roman" w:hint="default"/>
          <w:sz w:val="28"/>
          <w:szCs w:val="28"/>
          <w:rtl w:val="0"/>
        </w:rPr>
        <w:t xml:space="preserve"> на особливостях та труднощах функціонування системи громадського здоров’я та забезпечення екологічної безпеки України в умовах воєнних дій та атак на цивільну інфраструктуру з боку країни</w:t>
      </w:r>
      <w:r>
        <w:rPr>
          <w:rFonts w:ascii="Times New Roman" w:hAnsi="Times New Roman"/>
          <w:sz w:val="28"/>
          <w:szCs w:val="28"/>
          <w:rtl w:val="0"/>
        </w:rPr>
        <w:t>-</w:t>
      </w:r>
      <w:r>
        <w:rPr>
          <w:rFonts w:ascii="Times New Roman" w:hAnsi="Times New Roman" w:hint="default"/>
          <w:sz w:val="28"/>
          <w:szCs w:val="28"/>
          <w:rtl w:val="0"/>
        </w:rPr>
        <w:t>агресора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що належать до викликів та глобальних загроз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зазначених у оперативній цілі </w:t>
      </w:r>
      <w:r>
        <w:rPr>
          <w:rFonts w:ascii="Times New Roman" w:hAnsi="Times New Roman"/>
          <w:sz w:val="28"/>
          <w:szCs w:val="28"/>
          <w:rtl w:val="0"/>
        </w:rPr>
        <w:t>2.6.,</w:t>
      </w:r>
    </w:p>
    <w:p>
      <w:pPr>
        <w:pStyle w:val="Обычный"/>
        <w:widowControl w:val="0"/>
        <w:spacing w:before="120" w:after="0" w:line="276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бычный"/>
        <w:widowControl w:val="0"/>
        <w:spacing w:before="120" w:after="0" w:line="276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ПРИЙНЯЛИ РІШЕННЯ</w:t>
      </w:r>
      <w:r>
        <w:rPr>
          <w:rFonts w:ascii="Times New Roman" w:hAnsi="Times New Roman"/>
          <w:sz w:val="28"/>
          <w:szCs w:val="28"/>
          <w:rtl w:val="0"/>
        </w:rPr>
        <w:t>:</w:t>
      </w:r>
    </w:p>
    <w:p>
      <w:pPr>
        <w:pStyle w:val="Обычный"/>
        <w:widowControl w:val="0"/>
        <w:spacing w:before="120" w:after="0" w:line="276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бычный"/>
        <w:widowControl w:val="0"/>
        <w:spacing w:before="120" w:after="0" w:line="276" w:lineRule="auto"/>
        <w:ind w:firstLine="708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1.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 Схвалити </w:t>
      </w:r>
      <w:r>
        <w:rPr>
          <w:rFonts w:ascii="Times New Roman" w:hAnsi="Times New Roman" w:hint="default"/>
          <w:sz w:val="28"/>
          <w:szCs w:val="28"/>
          <w:rtl w:val="0"/>
        </w:rPr>
        <w:t>основні положення заслуханих доповідей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бычный"/>
        <w:tabs>
          <w:tab w:val="left" w:pos="1982"/>
        </w:tabs>
        <w:spacing w:before="120" w:after="0" w:line="276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         2.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Констатувати пріоритетність</w:t>
      </w:r>
      <w:r>
        <w:rPr>
          <w:rFonts w:ascii="Times New Roman" w:hAnsi="Times New Roman" w:hint="default"/>
          <w:sz w:val="28"/>
          <w:szCs w:val="28"/>
          <w:rtl w:val="0"/>
        </w:rPr>
        <w:t xml:space="preserve"> науково</w:t>
      </w:r>
      <w:r>
        <w:rPr>
          <w:rFonts w:ascii="Times New Roman" w:hAnsi="Times New Roman"/>
          <w:sz w:val="28"/>
          <w:szCs w:val="28"/>
          <w:rtl w:val="0"/>
        </w:rPr>
        <w:t>-</w:t>
      </w:r>
      <w:r>
        <w:rPr>
          <w:rFonts w:ascii="Times New Roman" w:hAnsi="Times New Roman" w:hint="default"/>
          <w:sz w:val="28"/>
          <w:szCs w:val="28"/>
          <w:rtl w:val="0"/>
        </w:rPr>
        <w:t>практичних досліджень забруднення середовища життєдіяльності людини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впливу гострого та хронічного стресу та інших негативних впливів на здоров’я людини внаслідок збройної агресії з метою зниження дії цих впливів та профілактики віддалених наслідків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що сприятиме досягненню оперативної цілі </w:t>
      </w:r>
      <w:r>
        <w:rPr>
          <w:rFonts w:ascii="Times New Roman" w:hAnsi="Times New Roman"/>
          <w:sz w:val="28"/>
          <w:szCs w:val="28"/>
          <w:rtl w:val="0"/>
        </w:rPr>
        <w:t xml:space="preserve">2.5.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«Операційного плану реалізації у </w:t>
      </w:r>
      <w:r>
        <w:rPr>
          <w:rFonts w:ascii="Times New Roman" w:hAnsi="Times New Roman"/>
          <w:sz w:val="28"/>
          <w:szCs w:val="28"/>
          <w:rtl w:val="0"/>
        </w:rPr>
        <w:t xml:space="preserve">2023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році Стратегії розвитку системи охорони здоров’я до </w:t>
      </w:r>
      <w:r>
        <w:rPr>
          <w:rFonts w:ascii="Times New Roman" w:hAnsi="Times New Roman"/>
          <w:sz w:val="28"/>
          <w:szCs w:val="28"/>
          <w:rtl w:val="0"/>
        </w:rPr>
        <w:t xml:space="preserve">2030 </w:t>
      </w:r>
      <w:r>
        <w:rPr>
          <w:rFonts w:ascii="Times New Roman" w:hAnsi="Times New Roman" w:hint="default"/>
          <w:sz w:val="28"/>
          <w:szCs w:val="28"/>
          <w:rtl w:val="0"/>
        </w:rPr>
        <w:t>року» щодо використання належних фактичних даних задля забезпечення послідовності та гармонізації розвитку системи охорони здоров’я</w:t>
      </w:r>
      <w:r>
        <w:rPr>
          <w:rFonts w:ascii="Times New Roman" w:hAnsi="Times New Roman"/>
          <w:sz w:val="28"/>
          <w:szCs w:val="28"/>
          <w:rtl w:val="0"/>
        </w:rPr>
        <w:t xml:space="preserve">.    </w:t>
      </w:r>
    </w:p>
    <w:p>
      <w:pPr>
        <w:pStyle w:val="Обычный"/>
        <w:tabs>
          <w:tab w:val="left" w:pos="1982"/>
        </w:tabs>
        <w:spacing w:before="120" w:after="0" w:line="276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         3.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 Звернутися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:</w:t>
      </w:r>
    </w:p>
    <w:p>
      <w:pPr>
        <w:pStyle w:val="Обычный"/>
        <w:tabs>
          <w:tab w:val="left" w:pos="1982"/>
        </w:tabs>
        <w:spacing w:before="120" w:after="0" w:line="276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         3.1. </w:t>
      </w:r>
      <w:r>
        <w:rPr>
          <w:rFonts w:ascii="Times New Roman" w:hAnsi="Times New Roman" w:hint="default"/>
          <w:sz w:val="28"/>
          <w:szCs w:val="28"/>
          <w:rtl w:val="0"/>
        </w:rPr>
        <w:t>До Кабінету Міністрів України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Міністерства охорони здоров’я України  і Міністерства освіти і науки України  з пропозицією про</w:t>
      </w:r>
      <w:r>
        <w:rPr>
          <w:rtl w:val="0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необхідність нагального створення </w:t>
      </w:r>
      <w:r>
        <w:rPr>
          <w:rFonts w:ascii="Times New Roman" w:hAnsi="Times New Roman" w:hint="default"/>
          <w:sz w:val="28"/>
          <w:szCs w:val="28"/>
          <w:rtl w:val="0"/>
        </w:rPr>
        <w:t>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</w:rPr>
        <w:t>вищих медичних навчальних закладах</w:t>
      </w:r>
      <w:r>
        <w:rPr>
          <w:rFonts w:ascii="Times New Roman" w:hAnsi="Times New Roman"/>
          <w:sz w:val="28"/>
          <w:szCs w:val="28"/>
          <w:rtl w:val="0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</w:rPr>
        <w:t>на факультет</w:t>
      </w:r>
      <w:r>
        <w:rPr>
          <w:rFonts w:ascii="Times New Roman" w:hAnsi="Times New Roman" w:hint="default"/>
          <w:sz w:val="28"/>
          <w:szCs w:val="28"/>
          <w:rtl w:val="0"/>
        </w:rPr>
        <w:t>ів</w:t>
      </w:r>
      <w:r>
        <w:rPr>
          <w:rFonts w:ascii="Times New Roman" w:hAnsi="Times New Roman" w:hint="default"/>
          <w:sz w:val="28"/>
          <w:szCs w:val="28"/>
          <w:rtl w:val="0"/>
        </w:rPr>
        <w:t xml:space="preserve"> громадського здоров’я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а в  Національному медичному університеті імені О</w:t>
      </w:r>
      <w:r>
        <w:rPr>
          <w:rFonts w:ascii="Times New Roman" w:hAnsi="Times New Roman"/>
          <w:sz w:val="28"/>
          <w:szCs w:val="28"/>
          <w:rtl w:val="0"/>
        </w:rPr>
        <w:t>.</w:t>
      </w:r>
      <w:r>
        <w:rPr>
          <w:rFonts w:ascii="Times New Roman" w:hAnsi="Times New Roman" w:hint="default"/>
          <w:sz w:val="28"/>
          <w:szCs w:val="28"/>
          <w:rtl w:val="0"/>
        </w:rPr>
        <w:t>О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>Богомольця у складі Навчально</w:t>
      </w:r>
      <w:r>
        <w:rPr>
          <w:rFonts w:ascii="Times New Roman" w:hAnsi="Times New Roman"/>
          <w:sz w:val="28"/>
          <w:szCs w:val="28"/>
          <w:rtl w:val="0"/>
        </w:rPr>
        <w:t>-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наукового Інституту громадського здоров’я та профілактичної медицини </w:t>
      </w:r>
      <w:r>
        <w:rPr>
          <w:rFonts w:ascii="Times New Roman" w:hAnsi="Times New Roman"/>
          <w:sz w:val="28"/>
          <w:szCs w:val="28"/>
          <w:rtl w:val="0"/>
        </w:rPr>
        <w:t>(</w:t>
      </w:r>
      <w:r>
        <w:rPr>
          <w:rFonts w:ascii="Times New Roman" w:hAnsi="Times New Roman" w:hint="default"/>
          <w:sz w:val="28"/>
          <w:szCs w:val="28"/>
          <w:rtl w:val="0"/>
        </w:rPr>
        <w:t>ННІ ГЗ та ПМ</w:t>
      </w:r>
      <w:r>
        <w:rPr>
          <w:rFonts w:ascii="Times New Roman" w:hAnsi="Times New Roman"/>
          <w:sz w:val="28"/>
          <w:szCs w:val="28"/>
          <w:rtl w:val="0"/>
        </w:rPr>
        <w:t>)</w:t>
      </w:r>
      <w:r>
        <w:rPr>
          <w:rFonts w:ascii="Times New Roman" w:hAnsi="Times New Roman" w:hint="default"/>
          <w:sz w:val="28"/>
          <w:szCs w:val="28"/>
          <w:rtl w:val="0"/>
        </w:rPr>
        <w:t>» окремого медико</w:t>
      </w:r>
      <w:r>
        <w:rPr>
          <w:rFonts w:ascii="Times New Roman" w:hAnsi="Times New Roman"/>
          <w:sz w:val="28"/>
          <w:szCs w:val="28"/>
          <w:rtl w:val="0"/>
        </w:rPr>
        <w:t>-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профілактичного факультету </w:t>
      </w:r>
      <w:r>
        <w:rPr>
          <w:rFonts w:ascii="Times New Roman" w:hAnsi="Times New Roman"/>
          <w:sz w:val="28"/>
          <w:szCs w:val="28"/>
          <w:rtl w:val="0"/>
        </w:rPr>
        <w:t>(</w:t>
      </w:r>
      <w:r>
        <w:rPr>
          <w:rFonts w:ascii="Times New Roman" w:hAnsi="Times New Roman" w:hint="default"/>
          <w:sz w:val="28"/>
          <w:szCs w:val="28"/>
          <w:rtl w:val="0"/>
        </w:rPr>
        <w:t>факультету профілактичної медицини</w:t>
      </w:r>
      <w:r>
        <w:rPr>
          <w:rFonts w:ascii="Times New Roman" w:hAnsi="Times New Roman"/>
          <w:sz w:val="28"/>
          <w:szCs w:val="28"/>
          <w:rtl w:val="0"/>
        </w:rPr>
        <w:t xml:space="preserve">), </w:t>
      </w:r>
      <w:r>
        <w:rPr>
          <w:rFonts w:ascii="Times New Roman" w:hAnsi="Times New Roman" w:hint="default"/>
          <w:sz w:val="28"/>
          <w:szCs w:val="28"/>
          <w:rtl w:val="0"/>
        </w:rPr>
        <w:t>на якому згідно державного замовлення поновити проведення підготовки  санітарних лікарів зі спеціальностей</w:t>
      </w:r>
      <w:r>
        <w:rPr>
          <w:rFonts w:ascii="Times New Roman" w:hAnsi="Times New Roman"/>
          <w:sz w:val="28"/>
          <w:szCs w:val="28"/>
          <w:rtl w:val="0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</w:rPr>
        <w:t>«комунальна гігієна»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«гігієна дітей і підлітків»</w:t>
      </w:r>
      <w:r>
        <w:rPr>
          <w:rFonts w:ascii="Times New Roman" w:hAnsi="Times New Roman"/>
          <w:sz w:val="28"/>
          <w:szCs w:val="28"/>
          <w:rtl w:val="0"/>
        </w:rPr>
        <w:t xml:space="preserve">; </w:t>
      </w:r>
      <w:r>
        <w:rPr>
          <w:rFonts w:ascii="Times New Roman" w:hAnsi="Times New Roman" w:hint="default"/>
          <w:sz w:val="28"/>
          <w:szCs w:val="28"/>
          <w:rtl w:val="0"/>
        </w:rPr>
        <w:t>«гігієна праці»</w:t>
      </w:r>
      <w:r>
        <w:rPr>
          <w:rFonts w:ascii="Times New Roman" w:hAnsi="Times New Roman"/>
          <w:sz w:val="28"/>
          <w:szCs w:val="28"/>
          <w:rtl w:val="0"/>
        </w:rPr>
        <w:t xml:space="preserve">; </w:t>
      </w:r>
      <w:r>
        <w:rPr>
          <w:rFonts w:ascii="Times New Roman" w:hAnsi="Times New Roman" w:hint="default"/>
          <w:sz w:val="28"/>
          <w:szCs w:val="28"/>
          <w:rtl w:val="0"/>
        </w:rPr>
        <w:t>«гігієна харчування»</w:t>
      </w:r>
      <w:r>
        <w:rPr>
          <w:rFonts w:ascii="Times New Roman" w:hAnsi="Times New Roman"/>
          <w:sz w:val="28"/>
          <w:szCs w:val="28"/>
          <w:rtl w:val="0"/>
        </w:rPr>
        <w:t xml:space="preserve">; </w:t>
      </w:r>
      <w:r>
        <w:rPr>
          <w:rFonts w:ascii="Times New Roman" w:hAnsi="Times New Roman" w:hint="default"/>
          <w:sz w:val="28"/>
          <w:szCs w:val="28"/>
          <w:rtl w:val="0"/>
        </w:rPr>
        <w:t>«загальна гігієна»</w:t>
      </w:r>
      <w:r>
        <w:rPr>
          <w:rFonts w:ascii="Times New Roman" w:hAnsi="Times New Roman"/>
          <w:sz w:val="28"/>
          <w:szCs w:val="28"/>
          <w:rtl w:val="0"/>
        </w:rPr>
        <w:t xml:space="preserve">;  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«епідеміологія» та «громадське здоров’я» </w:t>
      </w:r>
      <w:r>
        <w:rPr>
          <w:rFonts w:ascii="Times New Roman" w:hAnsi="Times New Roman"/>
          <w:sz w:val="28"/>
          <w:szCs w:val="28"/>
          <w:rtl w:val="0"/>
        </w:rPr>
        <w:t>(</w:t>
      </w:r>
      <w:r>
        <w:rPr>
          <w:rFonts w:ascii="Times New Roman" w:hAnsi="Times New Roman" w:hint="default"/>
          <w:sz w:val="28"/>
          <w:szCs w:val="28"/>
          <w:rtl w:val="0"/>
        </w:rPr>
        <w:t>бакалаврів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магістрів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докторів філософії </w:t>
      </w:r>
      <w:r>
        <w:rPr>
          <w:rFonts w:ascii="Times New Roman" w:hAnsi="Times New Roman"/>
          <w:sz w:val="28"/>
          <w:szCs w:val="28"/>
          <w:rtl w:val="0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з щорічним набором на навчання на </w:t>
      </w:r>
      <w:r>
        <w:rPr>
          <w:rFonts w:ascii="Times New Roman" w:hAnsi="Times New Roman"/>
          <w:sz w:val="28"/>
          <w:szCs w:val="28"/>
          <w:rtl w:val="0"/>
        </w:rPr>
        <w:t xml:space="preserve">1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курс мінімум </w:t>
      </w:r>
      <w:r>
        <w:rPr>
          <w:rFonts w:ascii="Times New Roman" w:hAnsi="Times New Roman"/>
          <w:sz w:val="28"/>
          <w:szCs w:val="28"/>
          <w:rtl w:val="0"/>
        </w:rPr>
        <w:t xml:space="preserve">150 </w:t>
      </w:r>
      <w:r>
        <w:rPr>
          <w:rFonts w:ascii="Times New Roman" w:hAnsi="Times New Roman" w:hint="default"/>
          <w:sz w:val="28"/>
          <w:szCs w:val="28"/>
          <w:rtl w:val="0"/>
        </w:rPr>
        <w:t>здобувачів вищої освіти</w:t>
      </w:r>
      <w:r>
        <w:rPr>
          <w:rFonts w:ascii="Times New Roman" w:hAnsi="Times New Roman"/>
          <w:sz w:val="28"/>
          <w:szCs w:val="28"/>
          <w:rtl w:val="0"/>
        </w:rPr>
        <w:t xml:space="preserve">.  </w:t>
      </w:r>
    </w:p>
    <w:p>
      <w:pPr>
        <w:pStyle w:val="Обычный"/>
        <w:tabs>
          <w:tab w:val="left" w:pos="1982"/>
        </w:tabs>
        <w:spacing w:before="120" w:after="0" w:line="276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 xml:space="preserve">         Фахівців перелічених спеціальностей критично не вистачає для реалізації оперативних цілей </w:t>
      </w:r>
      <w:r>
        <w:rPr>
          <w:rFonts w:ascii="Times New Roman" w:hAnsi="Times New Roman"/>
          <w:sz w:val="28"/>
          <w:szCs w:val="28"/>
          <w:rtl w:val="0"/>
        </w:rPr>
        <w:t xml:space="preserve">2.3, 2.4, 2.6, 3.1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«Операційного плану реалізації у </w:t>
      </w:r>
      <w:r>
        <w:rPr>
          <w:rFonts w:ascii="Times New Roman" w:hAnsi="Times New Roman"/>
          <w:sz w:val="28"/>
          <w:szCs w:val="28"/>
          <w:rtl w:val="0"/>
        </w:rPr>
        <w:t xml:space="preserve">2023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році Стратегії розвитку системи охорони здоров’я до </w:t>
      </w:r>
      <w:r>
        <w:rPr>
          <w:rFonts w:ascii="Times New Roman" w:hAnsi="Times New Roman"/>
          <w:sz w:val="28"/>
          <w:szCs w:val="28"/>
          <w:rtl w:val="0"/>
        </w:rPr>
        <w:t xml:space="preserve">2030 </w:t>
      </w:r>
      <w:r>
        <w:rPr>
          <w:rFonts w:ascii="Times New Roman" w:hAnsi="Times New Roman" w:hint="default"/>
          <w:sz w:val="28"/>
          <w:szCs w:val="28"/>
          <w:rtl w:val="0"/>
        </w:rPr>
        <w:t>року» у структурах регіональних центрів контролю та профілактики хвороб МОЗ України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Державної служби України з питань безпечності харчових продуктів та захисту споживачів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Державної служби з питань праці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Центру громадського здоров’я МОЗ України</w:t>
      </w:r>
      <w:r>
        <w:rPr>
          <w:rFonts w:ascii="Times New Roman" w:hAnsi="Times New Roman"/>
          <w:sz w:val="28"/>
          <w:szCs w:val="28"/>
          <w:rtl w:val="0"/>
        </w:rPr>
        <w:t xml:space="preserve">,  </w:t>
      </w:r>
      <w:r>
        <w:rPr>
          <w:rFonts w:ascii="Times New Roman" w:hAnsi="Times New Roman" w:hint="default"/>
          <w:sz w:val="28"/>
          <w:szCs w:val="28"/>
          <w:rtl w:val="0"/>
        </w:rPr>
        <w:t>центрів превентивної медицини міністерств і відомств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медичних підрозділів МО України та інших силових структур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бычный"/>
        <w:tabs>
          <w:tab w:val="left" w:pos="927"/>
        </w:tabs>
        <w:spacing w:before="120" w:after="0" w:line="240" w:lineRule="auto"/>
        <w:ind w:left="709" w:firstLine="0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 3.2.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До Міністерства охорони здоров’я України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:</w:t>
      </w:r>
    </w:p>
    <w:p>
      <w:pPr>
        <w:pStyle w:val="Обычный"/>
        <w:tabs>
          <w:tab w:val="left" w:pos="1982"/>
        </w:tabs>
        <w:spacing w:before="120" w:after="0" w:line="276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           3.2.1. </w:t>
      </w:r>
      <w:r>
        <w:rPr>
          <w:rFonts w:ascii="Times New Roman" w:hAnsi="Times New Roman" w:hint="default"/>
          <w:sz w:val="28"/>
          <w:szCs w:val="28"/>
          <w:rtl w:val="0"/>
        </w:rPr>
        <w:t>Стосовно оперативного затвердження проєктів нормативно</w:t>
      </w:r>
      <w:r>
        <w:rPr>
          <w:rFonts w:ascii="Times New Roman" w:hAnsi="Times New Roman"/>
          <w:sz w:val="28"/>
          <w:szCs w:val="28"/>
          <w:rtl w:val="0"/>
        </w:rPr>
        <w:t>-</w:t>
      </w:r>
      <w:r>
        <w:rPr>
          <w:rFonts w:ascii="Times New Roman" w:hAnsi="Times New Roman" w:hint="default"/>
          <w:sz w:val="28"/>
          <w:szCs w:val="28"/>
          <w:rtl w:val="0"/>
        </w:rPr>
        <w:t>методичних документів профілактичного спрямування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що були подані ДП «Комітет з питань гігієнічного регламентування МОЗ України»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підготовлених фахівцями  ДУ «ІГЗ ім</w:t>
      </w:r>
      <w:r>
        <w:rPr>
          <w:rFonts w:ascii="Times New Roman" w:hAnsi="Times New Roman"/>
          <w:sz w:val="28"/>
          <w:szCs w:val="28"/>
          <w:rtl w:val="0"/>
        </w:rPr>
        <w:t>.</w:t>
      </w:r>
      <w:r>
        <w:rPr>
          <w:rFonts w:ascii="Times New Roman" w:hAnsi="Times New Roman" w:hint="default"/>
          <w:sz w:val="28"/>
          <w:szCs w:val="28"/>
          <w:rtl w:val="0"/>
        </w:rPr>
        <w:t> О</w:t>
      </w:r>
      <w:r>
        <w:rPr>
          <w:rFonts w:ascii="Times New Roman" w:hAnsi="Times New Roman"/>
          <w:sz w:val="28"/>
          <w:szCs w:val="28"/>
          <w:rtl w:val="0"/>
        </w:rPr>
        <w:t>.</w:t>
      </w:r>
      <w:r>
        <w:rPr>
          <w:rFonts w:ascii="Times New Roman" w:hAnsi="Times New Roman" w:hint="default"/>
          <w:sz w:val="28"/>
          <w:szCs w:val="28"/>
          <w:rtl w:val="0"/>
        </w:rPr>
        <w:t>М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Марзєєва НАМН України» протягом </w:t>
      </w:r>
      <w:r>
        <w:rPr>
          <w:rFonts w:ascii="Times New Roman" w:hAnsi="Times New Roman"/>
          <w:sz w:val="28"/>
          <w:szCs w:val="28"/>
          <w:rtl w:val="0"/>
        </w:rPr>
        <w:t xml:space="preserve">2020-2024 </w:t>
      </w:r>
      <w:r>
        <w:rPr>
          <w:rFonts w:ascii="Times New Roman" w:hAnsi="Times New Roman" w:hint="default"/>
          <w:sz w:val="28"/>
          <w:szCs w:val="28"/>
          <w:rtl w:val="0"/>
        </w:rPr>
        <w:t>років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бычный"/>
        <w:tabs>
          <w:tab w:val="left" w:pos="927"/>
        </w:tabs>
        <w:spacing w:after="12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  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3.2.2.</w:t>
      </w:r>
      <w:r>
        <w:rPr>
          <w:rFonts w:ascii="Times New Roman" w:hAnsi="Times New Roman" w:hint="default"/>
          <w:sz w:val="28"/>
          <w:szCs w:val="28"/>
          <w:rtl w:val="0"/>
        </w:rPr>
        <w:t xml:space="preserve"> Щодо делегування профільних представників МОЗ України до складу робочої групи  щодо відновлення та впровадження профілактичної медицини у освітній простір України з метою реалізації пункту </w:t>
      </w:r>
      <w:r>
        <w:rPr>
          <w:rFonts w:ascii="Times New Roman" w:hAnsi="Times New Roman"/>
          <w:sz w:val="28"/>
          <w:szCs w:val="28"/>
          <w:rtl w:val="0"/>
        </w:rPr>
        <w:t xml:space="preserve">3.1. </w:t>
      </w:r>
      <w:r>
        <w:rPr>
          <w:rFonts w:ascii="Times New Roman" w:hAnsi="Times New Roman" w:hint="default"/>
          <w:sz w:val="28"/>
          <w:szCs w:val="28"/>
          <w:rtl w:val="0"/>
        </w:rPr>
        <w:t>цього рішення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бычный"/>
        <w:tabs>
          <w:tab w:val="left" w:pos="927"/>
        </w:tabs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  <w:shd w:val="clear" w:color="auto" w:fill="ffffff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 3.3.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До </w:t>
      </w:r>
      <w:r>
        <w:rPr>
          <w:rFonts w:ascii="Times New Roman" w:hAnsi="Times New Roman" w:hint="default"/>
          <w:b w:val="1"/>
          <w:bCs w:val="1"/>
          <w:sz w:val="28"/>
          <w:szCs w:val="28"/>
          <w:shd w:val="clear" w:color="auto" w:fill="ffffff"/>
          <w:rtl w:val="0"/>
        </w:rPr>
        <w:t>Національної академії медичних наук України</w:t>
      </w:r>
      <w:r>
        <w:rPr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</w:rPr>
        <w:t>:</w:t>
      </w:r>
    </w:p>
    <w:p>
      <w:pPr>
        <w:pStyle w:val="Обычный"/>
        <w:tabs>
          <w:tab w:val="left" w:pos="927"/>
        </w:tabs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Обычный"/>
        <w:tabs>
          <w:tab w:val="left" w:pos="927"/>
        </w:tabs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 3.3.1.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Щодо делегування представників НАМН України до складу робочої групи  щодо відновлення та впровадження профілактичної медицини у освітній простір України з метою реалізації пункту </w:t>
      </w:r>
      <w:r>
        <w:rPr>
          <w:rFonts w:ascii="Times New Roman" w:hAnsi="Times New Roman"/>
          <w:sz w:val="28"/>
          <w:szCs w:val="28"/>
          <w:rtl w:val="0"/>
        </w:rPr>
        <w:t xml:space="preserve">3.1. </w:t>
      </w:r>
      <w:r>
        <w:rPr>
          <w:rFonts w:ascii="Times New Roman" w:hAnsi="Times New Roman" w:hint="default"/>
          <w:sz w:val="28"/>
          <w:szCs w:val="28"/>
          <w:rtl w:val="0"/>
        </w:rPr>
        <w:t>цього рішення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бычный"/>
        <w:tabs>
          <w:tab w:val="left" w:pos="927"/>
        </w:tabs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 text1"/>
        <w:shd w:val="clear" w:color="auto" w:fill="auto"/>
        <w:tabs>
          <w:tab w:val="left" w:pos="993"/>
        </w:tabs>
        <w:spacing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           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3.3.2.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 </w:t>
      </w:r>
      <w:r>
        <w:rPr>
          <w:rFonts w:ascii="Times New Roman" w:hAnsi="Times New Roman" w:hint="default"/>
          <w:sz w:val="28"/>
          <w:szCs w:val="28"/>
          <w:rtl w:val="0"/>
        </w:rPr>
        <w:t>Стосовно з</w:t>
      </w:r>
      <w:r>
        <w:rPr>
          <w:rFonts w:ascii="Times New Roman" w:hAnsi="Times New Roman" w:hint="default"/>
          <w:sz w:val="28"/>
          <w:szCs w:val="28"/>
          <w:rtl w:val="0"/>
        </w:rPr>
        <w:t>абезпеч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ення подальшої </w:t>
      </w:r>
      <w:r>
        <w:rPr>
          <w:rFonts w:ascii="Times New Roman" w:hAnsi="Times New Roman" w:hint="default"/>
          <w:sz w:val="28"/>
          <w:szCs w:val="28"/>
          <w:rtl w:val="0"/>
        </w:rPr>
        <w:t>підтримк</w:t>
      </w:r>
      <w:r>
        <w:rPr>
          <w:rFonts w:ascii="Times New Roman" w:hAnsi="Times New Roman" w:hint="default"/>
          <w:sz w:val="28"/>
          <w:szCs w:val="28"/>
          <w:rtl w:val="0"/>
        </w:rPr>
        <w:t>и</w:t>
      </w:r>
      <w:r>
        <w:rPr>
          <w:rFonts w:ascii="Times New Roman" w:hAnsi="Times New Roman" w:hint="default"/>
          <w:sz w:val="28"/>
          <w:szCs w:val="28"/>
          <w:rtl w:val="0"/>
        </w:rPr>
        <w:t xml:space="preserve"> досліджень щодо моніторингу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аналізу і поширення інформації про якість та безпеку навколишнього середовища та адаптаційних заходів і профілактики захворювань  на основі фактичних даних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Body text1"/>
        <w:shd w:val="clear" w:color="auto" w:fill="auto"/>
        <w:tabs>
          <w:tab w:val="left" w:pos="993"/>
        </w:tabs>
        <w:spacing w:line="240" w:lineRule="auto"/>
        <w:jc w:val="both"/>
        <w:rPr>
          <w:rFonts w:ascii="Times New Roman" w:cs="Times New Roman" w:hAnsi="Times New Roman" w:eastAsia="Times New Roman"/>
          <w:outline w:val="0"/>
          <w:color w:val="ff0000"/>
          <w:sz w:val="28"/>
          <w:szCs w:val="28"/>
          <w:u w:color="ff0000"/>
          <w:shd w:val="clear" w:color="auto" w:fill="ffff00"/>
          <w14:textFill>
            <w14:solidFill>
              <w14:srgbClr w14:val="FF0000"/>
            </w14:solidFill>
          </w14:textFill>
        </w:rPr>
      </w:pPr>
    </w:p>
    <w:p>
      <w:pPr>
        <w:pStyle w:val="Обычный"/>
        <w:tabs>
          <w:tab w:val="left" w:pos="927"/>
        </w:tabs>
        <w:spacing w:before="120"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  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3.3.3.</w:t>
      </w:r>
      <w:r>
        <w:rPr>
          <w:rFonts w:ascii="Times New Roman" w:hAnsi="Times New Roman" w:hint="default"/>
          <w:sz w:val="28"/>
          <w:szCs w:val="28"/>
          <w:rtl w:val="0"/>
        </w:rPr>
        <w:t> Щодо забезпечення розвитку партнерства та співпраці з міжнародними науковими організаціями з питань гігієни довкілля та здоров’я людини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бычный"/>
        <w:tabs>
          <w:tab w:val="left" w:pos="927"/>
        </w:tabs>
        <w:spacing w:before="120"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бычный"/>
        <w:tabs>
          <w:tab w:val="left" w:pos="927"/>
        </w:tabs>
        <w:spacing w:before="120"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бычный"/>
        <w:tabs>
          <w:tab w:val="left" w:pos="927"/>
        </w:tabs>
        <w:spacing w:before="120" w:after="0" w:line="240" w:lineRule="auto"/>
        <w:ind w:firstLine="709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3.4.</w:t>
      </w:r>
      <w:r>
        <w:rPr>
          <w:rFonts w:ascii="Times New Roman" w:hAnsi="Times New Roman"/>
          <w:sz w:val="28"/>
          <w:szCs w:val="28"/>
          <w:rtl w:val="0"/>
        </w:rPr>
        <w:t xml:space="preserve">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До</w:t>
      </w:r>
      <w:r>
        <w:rPr>
          <w:rFonts w:ascii="Times New Roman" w:hAnsi="Times New Roman"/>
          <w:sz w:val="28"/>
          <w:szCs w:val="28"/>
          <w:rtl w:val="0"/>
        </w:rPr>
        <w:t xml:space="preserve">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Міністерства науки і освіти України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:</w:t>
      </w:r>
    </w:p>
    <w:p>
      <w:pPr>
        <w:pStyle w:val="Обычный"/>
        <w:tabs>
          <w:tab w:val="left" w:pos="927"/>
        </w:tabs>
        <w:spacing w:before="120"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3.4.1.</w:t>
      </w:r>
      <w:r>
        <w:rPr>
          <w:rFonts w:ascii="Times New Roman" w:hAnsi="Times New Roman" w:hint="default"/>
          <w:sz w:val="28"/>
          <w:szCs w:val="28"/>
          <w:rtl w:val="0"/>
        </w:rPr>
        <w:t xml:space="preserve">  З пропозицією щодо розгляду </w:t>
      </w:r>
      <w:r>
        <w:rPr>
          <w:rFonts w:ascii="Times New Roman" w:hAnsi="Times New Roman"/>
          <w:sz w:val="28"/>
          <w:szCs w:val="28"/>
          <w:rtl w:val="0"/>
        </w:rPr>
        <w:t xml:space="preserve">3 </w:t>
      </w:r>
      <w:r>
        <w:rPr>
          <w:rFonts w:ascii="Times New Roman" w:hAnsi="Times New Roman" w:hint="default"/>
          <w:sz w:val="28"/>
          <w:szCs w:val="28"/>
          <w:rtl w:val="0"/>
        </w:rPr>
        <w:t>цього рішення з пропозицією про відновлення факультетів профілактичної медицини у Вищих медичних закладах України та сформувати відповідне державне замовлення для відновлення системної підготовки високопрофесійних кадрів лікарів</w:t>
      </w:r>
      <w:r>
        <w:rPr>
          <w:rFonts w:ascii="Times New Roman" w:hAnsi="Times New Roman"/>
          <w:sz w:val="28"/>
          <w:szCs w:val="28"/>
          <w:rtl w:val="0"/>
        </w:rPr>
        <w:t>-</w:t>
      </w:r>
      <w:r>
        <w:rPr>
          <w:rFonts w:ascii="Times New Roman" w:hAnsi="Times New Roman" w:hint="default"/>
          <w:sz w:val="28"/>
          <w:szCs w:val="28"/>
          <w:rtl w:val="0"/>
        </w:rPr>
        <w:t>гігієністів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епідеміологів за спеціальністю «медико</w:t>
      </w:r>
      <w:r>
        <w:rPr>
          <w:rFonts w:ascii="Times New Roman" w:hAnsi="Times New Roman"/>
          <w:sz w:val="28"/>
          <w:szCs w:val="28"/>
          <w:rtl w:val="0"/>
        </w:rPr>
        <w:t>-</w:t>
      </w:r>
      <w:r>
        <w:rPr>
          <w:rFonts w:ascii="Times New Roman" w:hAnsi="Times New Roman" w:hint="default"/>
          <w:sz w:val="28"/>
          <w:szCs w:val="28"/>
          <w:rtl w:val="0"/>
        </w:rPr>
        <w:t>профілактична справа» для потреб регіональних центрів контролю та профілактики хвороб МОЗ України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Держпродспоживслужби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Державної служби України з питань праці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Центру громадського здоров’я МОЗ України</w:t>
      </w:r>
      <w:r>
        <w:rPr>
          <w:rFonts w:ascii="Times New Roman" w:hAnsi="Times New Roman"/>
          <w:sz w:val="28"/>
          <w:szCs w:val="28"/>
          <w:rtl w:val="0"/>
        </w:rPr>
        <w:t xml:space="preserve">,  </w:t>
      </w:r>
      <w:r>
        <w:rPr>
          <w:rFonts w:ascii="Times New Roman" w:hAnsi="Times New Roman" w:hint="default"/>
          <w:sz w:val="28"/>
          <w:szCs w:val="28"/>
          <w:rtl w:val="0"/>
        </w:rPr>
        <w:t>центрів превентивної медицини міністерств і відомств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медичних підрозділів МО України та інших силових структур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шляхом створення у вищих медичних навчальних закладах відповідних факультетів громадського здоров’я та профілактичної медицини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бычный"/>
        <w:tabs>
          <w:tab w:val="left" w:pos="927"/>
        </w:tabs>
        <w:spacing w:before="120"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3.4.2.</w:t>
      </w:r>
      <w:r>
        <w:rPr>
          <w:rFonts w:ascii="Times New Roman" w:hAnsi="Times New Roman" w:hint="default"/>
          <w:sz w:val="28"/>
          <w:szCs w:val="28"/>
          <w:rtl w:val="0"/>
        </w:rPr>
        <w:t xml:space="preserve"> Щодо делегування представників МОН України до складу робочої групи  щодо відновлення та впровадження профілактичної медицини у освітній простір України з метою реалізації пункту </w:t>
      </w:r>
      <w:r>
        <w:rPr>
          <w:rFonts w:ascii="Times New Roman" w:hAnsi="Times New Roman"/>
          <w:sz w:val="28"/>
          <w:szCs w:val="28"/>
          <w:rtl w:val="0"/>
        </w:rPr>
        <w:t xml:space="preserve">3.1. </w:t>
      </w:r>
      <w:r>
        <w:rPr>
          <w:rFonts w:ascii="Times New Roman" w:hAnsi="Times New Roman" w:hint="default"/>
          <w:sz w:val="28"/>
          <w:szCs w:val="28"/>
          <w:rtl w:val="0"/>
        </w:rPr>
        <w:t>цього рішення</w:t>
      </w:r>
    </w:p>
    <w:p>
      <w:pPr>
        <w:pStyle w:val="Обычный"/>
        <w:tabs>
          <w:tab w:val="left" w:pos="1982"/>
        </w:tabs>
        <w:spacing w:before="120" w:after="0" w:line="276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          4.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 Доручити ДУ «ІГЗ ім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.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 О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.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М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Марзєєва НАМН України»</w:t>
      </w:r>
      <w:r>
        <w:rPr>
          <w:rFonts w:ascii="Times New Roman" w:hAnsi="Times New Roman"/>
          <w:sz w:val="28"/>
          <w:szCs w:val="28"/>
          <w:rtl w:val="0"/>
        </w:rPr>
        <w:t>:</w:t>
      </w:r>
    </w:p>
    <w:p>
      <w:pPr>
        <w:pStyle w:val="Обычный"/>
        <w:tabs>
          <w:tab w:val="left" w:pos="1982"/>
        </w:tabs>
        <w:spacing w:before="120" w:after="0" w:line="276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          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4.1.</w:t>
      </w:r>
      <w:r>
        <w:rPr>
          <w:rFonts w:ascii="Times New Roman" w:hAnsi="Times New Roman" w:hint="default"/>
          <w:sz w:val="28"/>
          <w:szCs w:val="28"/>
          <w:rtl w:val="0"/>
        </w:rPr>
        <w:t xml:space="preserve"> Ініціювати створення міждисциплінарної робочої групи з відновлення та впровадження профілактичної медицини у освітній простір України для реалізації пункту </w:t>
      </w:r>
      <w:r>
        <w:rPr>
          <w:rFonts w:ascii="Times New Roman" w:hAnsi="Times New Roman"/>
          <w:sz w:val="28"/>
          <w:szCs w:val="28"/>
          <w:rtl w:val="0"/>
        </w:rPr>
        <w:t xml:space="preserve">3.1. </w:t>
      </w:r>
      <w:r>
        <w:rPr>
          <w:rFonts w:ascii="Times New Roman" w:hAnsi="Times New Roman" w:hint="default"/>
          <w:sz w:val="28"/>
          <w:szCs w:val="28"/>
          <w:rtl w:val="0"/>
        </w:rPr>
        <w:t>цього рішення</w:t>
      </w:r>
      <w:r>
        <w:rPr>
          <w:rFonts w:ascii="Times New Roman" w:hAnsi="Times New Roman"/>
          <w:sz w:val="28"/>
          <w:szCs w:val="28"/>
          <w:rtl w:val="0"/>
        </w:rPr>
        <w:t xml:space="preserve">.  </w:t>
      </w:r>
    </w:p>
    <w:p>
      <w:pPr>
        <w:pStyle w:val="Обычный"/>
        <w:tabs>
          <w:tab w:val="left" w:pos="1982"/>
        </w:tabs>
        <w:spacing w:before="120" w:after="0" w:line="276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         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4.2.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Інформувати учасників </w:t>
      </w:r>
      <w:r>
        <w:rPr>
          <w:rFonts w:ascii="Times New Roman" w:hAnsi="Times New Roman"/>
          <w:sz w:val="28"/>
          <w:szCs w:val="28"/>
          <w:rtl w:val="0"/>
          <w:lang w:val="en-US"/>
        </w:rPr>
        <w:t>XXI</w:t>
      </w:r>
      <w:r>
        <w:rPr>
          <w:rFonts w:ascii="Times New Roman" w:hAnsi="Times New Roman" w:hint="default"/>
          <w:sz w:val="28"/>
          <w:szCs w:val="28"/>
          <w:rtl w:val="0"/>
        </w:rPr>
        <w:t xml:space="preserve"> Марзєєвських читань про хід виконання цього рішення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</w:p>
    <w:p>
      <w:pPr>
        <w:pStyle w:val="Обычный"/>
        <w:tabs>
          <w:tab w:val="left" w:pos="1982"/>
        </w:tabs>
        <w:spacing w:before="120" w:after="0" w:line="276" w:lineRule="auto"/>
        <w:jc w:val="both"/>
      </w:pPr>
      <w:r>
        <w:rPr>
          <w:rFonts w:ascii="Times New Roman" w:hAnsi="Times New Roman"/>
          <w:sz w:val="28"/>
          <w:szCs w:val="28"/>
          <w:rtl w:val="0"/>
        </w:rPr>
        <w:t xml:space="preserve">         </w:t>
      </w:r>
    </w:p>
    <w:sectPr>
      <w:headerReference w:type="default" r:id="rId4"/>
      <w:footerReference w:type="default" r:id="rId5"/>
      <w:pgSz w:w="11900" w:h="16840" w:orient="portrait"/>
      <w:pgMar w:top="850" w:right="850" w:bottom="850" w:left="1276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tabs>
          <w:tab w:val="num" w:pos="1416"/>
        </w:tabs>
        <w:ind w:left="1428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2124"/>
        </w:tabs>
        <w:ind w:left="2136" w:hanging="3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2832"/>
        </w:tabs>
        <w:ind w:left="2844" w:hanging="33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num" w:pos="3540"/>
        </w:tabs>
        <w:ind w:left="3552" w:hanging="32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num" w:pos="4248"/>
        </w:tabs>
        <w:ind w:left="4260" w:hanging="31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4956"/>
        </w:tabs>
        <w:ind w:left="4968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num" w:pos="5664"/>
        </w:tabs>
        <w:ind w:left="5676" w:hanging="28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6372"/>
        </w:tabs>
        <w:ind w:left="6384" w:hanging="27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7080"/>
        </w:tabs>
        <w:ind w:left="7092" w:hanging="2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paragraph" w:styleId="Body text1">
    <w:name w:val="Body text1"/>
    <w:next w:val="Body text1"/>
    <w:pPr>
      <w:keepNext w:val="0"/>
      <w:keepLines w:val="0"/>
      <w:pageBreakBefore w:val="0"/>
      <w:widowControl w:val="1"/>
      <w:shd w:val="clear" w:color="auto" w:fill="ffffff"/>
      <w:suppressAutoHyphens w:val="0"/>
      <w:bidi w:val="0"/>
      <w:spacing w:before="0" w:after="0" w:line="278" w:lineRule="exact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