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46" w:rsidRDefault="004B2046" w:rsidP="00E4522D">
      <w:pPr>
        <w:jc w:val="center"/>
        <w:rPr>
          <w:b/>
          <w:sz w:val="28"/>
          <w:szCs w:val="28"/>
          <w:lang w:val="uk-UA"/>
        </w:rPr>
      </w:pPr>
      <w:r w:rsidRPr="00CE15D8">
        <w:rPr>
          <w:b/>
          <w:sz w:val="28"/>
          <w:szCs w:val="28"/>
          <w:lang w:val="uk-UA"/>
        </w:rPr>
        <w:t>ВІДГУК</w:t>
      </w:r>
    </w:p>
    <w:p w:rsidR="004B2046" w:rsidRPr="00CE15D8" w:rsidRDefault="004B2046" w:rsidP="00E4522D">
      <w:pPr>
        <w:jc w:val="center"/>
        <w:rPr>
          <w:b/>
          <w:sz w:val="28"/>
          <w:szCs w:val="28"/>
          <w:lang w:val="uk-UA"/>
        </w:rPr>
      </w:pPr>
    </w:p>
    <w:p w:rsidR="004B2046" w:rsidRPr="00CE15D8" w:rsidRDefault="004B2046" w:rsidP="00E4522D">
      <w:pPr>
        <w:jc w:val="center"/>
        <w:rPr>
          <w:b/>
          <w:sz w:val="28"/>
          <w:szCs w:val="28"/>
          <w:lang w:val="uk-UA"/>
        </w:rPr>
      </w:pPr>
      <w:r w:rsidRPr="00CE15D8">
        <w:rPr>
          <w:b/>
          <w:sz w:val="28"/>
          <w:szCs w:val="28"/>
          <w:lang w:val="uk-UA"/>
        </w:rPr>
        <w:t>офіційного опонента</w:t>
      </w:r>
    </w:p>
    <w:p w:rsidR="004B2046" w:rsidRDefault="004B2046" w:rsidP="00E4522D">
      <w:pPr>
        <w:jc w:val="center"/>
        <w:rPr>
          <w:b/>
          <w:color w:val="000000"/>
          <w:sz w:val="28"/>
          <w:szCs w:val="28"/>
          <w:lang w:val="uk-UA"/>
        </w:rPr>
      </w:pPr>
      <w:r w:rsidRPr="00CE15D8">
        <w:rPr>
          <w:b/>
          <w:sz w:val="28"/>
          <w:szCs w:val="28"/>
          <w:lang w:val="uk-UA"/>
        </w:rPr>
        <w:t xml:space="preserve">доктора медичних наук, професора </w:t>
      </w:r>
      <w:r w:rsidRPr="00CE15D8">
        <w:rPr>
          <w:b/>
          <w:color w:val="000000"/>
          <w:sz w:val="28"/>
          <w:szCs w:val="28"/>
          <w:lang w:val="uk-UA"/>
        </w:rPr>
        <w:t>Коршун Марі</w:t>
      </w:r>
      <w:r>
        <w:rPr>
          <w:b/>
          <w:color w:val="000000"/>
          <w:sz w:val="28"/>
          <w:szCs w:val="28"/>
          <w:lang w:val="uk-UA"/>
        </w:rPr>
        <w:t>ї</w:t>
      </w:r>
      <w:r w:rsidRPr="00CE15D8">
        <w:rPr>
          <w:b/>
          <w:color w:val="000000"/>
          <w:sz w:val="28"/>
          <w:szCs w:val="28"/>
          <w:lang w:val="uk-UA"/>
        </w:rPr>
        <w:t xml:space="preserve"> Михайлівн</w:t>
      </w:r>
      <w:r>
        <w:rPr>
          <w:b/>
          <w:color w:val="000000"/>
          <w:sz w:val="28"/>
          <w:szCs w:val="28"/>
          <w:lang w:val="uk-UA"/>
        </w:rPr>
        <w:t>и</w:t>
      </w:r>
    </w:p>
    <w:p w:rsidR="004B2046" w:rsidRPr="00E957EA" w:rsidRDefault="004B2046" w:rsidP="00E4522D">
      <w:pPr>
        <w:jc w:val="center"/>
        <w:rPr>
          <w:b/>
          <w:sz w:val="16"/>
          <w:szCs w:val="16"/>
        </w:rPr>
      </w:pPr>
    </w:p>
    <w:p w:rsidR="004B2046" w:rsidRPr="004B2046" w:rsidRDefault="004B2046" w:rsidP="00E4522D">
      <w:pPr>
        <w:jc w:val="center"/>
        <w:rPr>
          <w:b/>
          <w:sz w:val="28"/>
          <w:szCs w:val="28"/>
          <w:lang w:val="uk-UA"/>
        </w:rPr>
      </w:pPr>
      <w:r w:rsidRPr="004B2046">
        <w:rPr>
          <w:b/>
          <w:sz w:val="28"/>
          <w:szCs w:val="28"/>
          <w:lang w:val="uk-UA"/>
        </w:rPr>
        <w:t xml:space="preserve">на дисертаційну роботу </w:t>
      </w:r>
      <w:r w:rsidR="005718FE" w:rsidRPr="004B2046">
        <w:rPr>
          <w:b/>
          <w:sz w:val="28"/>
          <w:szCs w:val="28"/>
          <w:lang w:val="uk-UA"/>
        </w:rPr>
        <w:t>Кулагіна Олександра Олександровича</w:t>
      </w:r>
    </w:p>
    <w:p w:rsidR="004E08AA" w:rsidRDefault="004E08AA" w:rsidP="00E4522D">
      <w:pPr>
        <w:jc w:val="center"/>
        <w:rPr>
          <w:b/>
          <w:sz w:val="28"/>
          <w:szCs w:val="28"/>
          <w:lang w:val="uk-UA"/>
        </w:rPr>
      </w:pPr>
      <w:r w:rsidRPr="004B2046">
        <w:rPr>
          <w:b/>
          <w:sz w:val="28"/>
          <w:szCs w:val="28"/>
          <w:lang w:val="uk-UA"/>
        </w:rPr>
        <w:t>«Еколого-гігієнічна</w:t>
      </w:r>
      <w:r w:rsidR="005718FE" w:rsidRPr="004B2046">
        <w:rPr>
          <w:b/>
          <w:sz w:val="28"/>
          <w:szCs w:val="28"/>
          <w:lang w:val="uk-UA"/>
        </w:rPr>
        <w:t xml:space="preserve"> оцінка та регл</w:t>
      </w:r>
      <w:r w:rsidR="001E7B1C">
        <w:rPr>
          <w:b/>
          <w:sz w:val="28"/>
          <w:szCs w:val="28"/>
          <w:lang w:val="uk-UA"/>
        </w:rPr>
        <w:t>аментація вмісту нафтопродуктів</w:t>
      </w:r>
      <w:r w:rsidR="001E7B1C">
        <w:rPr>
          <w:b/>
          <w:sz w:val="28"/>
          <w:szCs w:val="28"/>
          <w:lang w:val="uk-UA"/>
        </w:rPr>
        <w:br/>
      </w:r>
      <w:r w:rsidR="005718FE" w:rsidRPr="004B2046">
        <w:rPr>
          <w:b/>
          <w:sz w:val="28"/>
          <w:szCs w:val="28"/>
          <w:lang w:val="uk-UA"/>
        </w:rPr>
        <w:t xml:space="preserve">у </w:t>
      </w:r>
      <w:r w:rsidR="004B2046" w:rsidRPr="004B2046">
        <w:rPr>
          <w:b/>
          <w:sz w:val="28"/>
          <w:szCs w:val="28"/>
          <w:lang w:val="uk-UA"/>
        </w:rPr>
        <w:t xml:space="preserve">чорноземному </w:t>
      </w:r>
      <w:r w:rsidR="005718FE" w:rsidRPr="004B2046">
        <w:rPr>
          <w:b/>
          <w:sz w:val="28"/>
          <w:szCs w:val="28"/>
          <w:lang w:val="uk-UA"/>
        </w:rPr>
        <w:t>ґрунті і шл</w:t>
      </w:r>
      <w:r w:rsidR="004B2046" w:rsidRPr="004B2046">
        <w:rPr>
          <w:b/>
          <w:sz w:val="28"/>
          <w:szCs w:val="28"/>
          <w:lang w:val="uk-UA"/>
        </w:rPr>
        <w:t>яхи його біологічної ремедіації</w:t>
      </w:r>
      <w:r w:rsidRPr="004B2046">
        <w:rPr>
          <w:b/>
          <w:sz w:val="28"/>
          <w:szCs w:val="28"/>
          <w:lang w:val="uk-UA"/>
        </w:rPr>
        <w:t>»,</w:t>
      </w:r>
    </w:p>
    <w:p w:rsidR="004B2046" w:rsidRPr="004B2046" w:rsidRDefault="004B2046" w:rsidP="00E4522D">
      <w:pPr>
        <w:jc w:val="center"/>
        <w:rPr>
          <w:b/>
          <w:sz w:val="28"/>
          <w:szCs w:val="28"/>
          <w:lang w:val="uk-UA"/>
        </w:rPr>
      </w:pPr>
    </w:p>
    <w:p w:rsidR="004E08AA" w:rsidRPr="004B2046" w:rsidRDefault="004E08AA" w:rsidP="00E4522D">
      <w:pPr>
        <w:jc w:val="center"/>
        <w:rPr>
          <w:b/>
          <w:sz w:val="28"/>
          <w:szCs w:val="28"/>
          <w:lang w:val="uk-UA"/>
        </w:rPr>
      </w:pPr>
      <w:r w:rsidRPr="004B2046">
        <w:rPr>
          <w:b/>
          <w:sz w:val="28"/>
          <w:szCs w:val="28"/>
          <w:lang w:val="uk-UA"/>
        </w:rPr>
        <w:t>що представлена на здобуття наукового ступ</w:t>
      </w:r>
      <w:r w:rsidR="004B2046" w:rsidRPr="004B2046">
        <w:rPr>
          <w:b/>
          <w:sz w:val="28"/>
          <w:szCs w:val="28"/>
          <w:lang w:val="uk-UA"/>
        </w:rPr>
        <w:t>е</w:t>
      </w:r>
      <w:r w:rsidR="001E7B1C">
        <w:rPr>
          <w:b/>
          <w:sz w:val="28"/>
          <w:szCs w:val="28"/>
          <w:lang w:val="uk-UA"/>
        </w:rPr>
        <w:t>ню</w:t>
      </w:r>
      <w:r w:rsidR="001E7B1C">
        <w:rPr>
          <w:b/>
          <w:sz w:val="28"/>
          <w:szCs w:val="28"/>
          <w:lang w:val="uk-UA"/>
        </w:rPr>
        <w:br/>
      </w:r>
      <w:r w:rsidRPr="004B2046">
        <w:rPr>
          <w:b/>
          <w:sz w:val="28"/>
          <w:szCs w:val="28"/>
          <w:lang w:val="uk-UA"/>
        </w:rPr>
        <w:t>кандидата медичних наук</w:t>
      </w:r>
    </w:p>
    <w:p w:rsidR="00613CC4" w:rsidRPr="004B2046" w:rsidRDefault="004B2046" w:rsidP="00E4522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спеціальністю 03.00.16 – екологія (медичні науки)</w:t>
      </w:r>
    </w:p>
    <w:p w:rsidR="004B2046" w:rsidRPr="00CE15D8" w:rsidRDefault="004B2046" w:rsidP="00E4522D">
      <w:pPr>
        <w:jc w:val="center"/>
        <w:rPr>
          <w:b/>
          <w:sz w:val="28"/>
          <w:szCs w:val="28"/>
          <w:lang w:val="uk-UA"/>
        </w:rPr>
      </w:pPr>
      <w:r w:rsidRPr="00CE15D8">
        <w:rPr>
          <w:b/>
          <w:sz w:val="28"/>
          <w:szCs w:val="28"/>
          <w:lang w:val="uk-UA"/>
        </w:rPr>
        <w:t>до спеціалізованої вченої ради Д 26.604.01 в ДУ «Інститут громадського здоров’я імені О.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  <w:lang w:val="uk-UA"/>
        </w:rPr>
        <w:t>М.</w:t>
      </w:r>
      <w:r>
        <w:rPr>
          <w:b/>
          <w:sz w:val="28"/>
          <w:szCs w:val="28"/>
          <w:lang w:val="en-US"/>
        </w:rPr>
        <w:t> </w:t>
      </w:r>
      <w:r w:rsidRPr="00CE15D8">
        <w:rPr>
          <w:b/>
          <w:sz w:val="28"/>
          <w:szCs w:val="28"/>
          <w:lang w:val="uk-UA"/>
        </w:rPr>
        <w:t>Марзєєва НАМН України»</w:t>
      </w:r>
    </w:p>
    <w:p w:rsidR="004B2046" w:rsidRDefault="004B2046" w:rsidP="00E4522D">
      <w:pPr>
        <w:jc w:val="center"/>
        <w:rPr>
          <w:sz w:val="28"/>
          <w:szCs w:val="28"/>
          <w:lang w:val="uk-UA"/>
        </w:rPr>
      </w:pPr>
    </w:p>
    <w:p w:rsidR="004E08AA" w:rsidRDefault="004E08AA" w:rsidP="00E4522D">
      <w:pPr>
        <w:jc w:val="center"/>
        <w:rPr>
          <w:sz w:val="28"/>
          <w:szCs w:val="28"/>
          <w:lang w:val="uk-UA"/>
        </w:rPr>
      </w:pPr>
    </w:p>
    <w:p w:rsidR="00967782" w:rsidRDefault="004E08AA" w:rsidP="009E3D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F3873">
        <w:rPr>
          <w:b/>
          <w:sz w:val="28"/>
          <w:szCs w:val="28"/>
          <w:lang w:val="uk-UA"/>
        </w:rPr>
        <w:t>Актуальність теми дисертаційної роботи</w:t>
      </w:r>
      <w:r w:rsidR="00967782">
        <w:rPr>
          <w:sz w:val="28"/>
          <w:szCs w:val="28"/>
          <w:lang w:val="uk-UA"/>
        </w:rPr>
        <w:t>. Ґрунт як невід’ємна складова біосфери відіграє надзвичайно важливу роль в підтриманні її спроможності протистояти шкідливим техногенним впливам. Антропогенна деградація ґрунту, в тому числі внаслідок забруднення нафтопродуктами</w:t>
      </w:r>
      <w:r w:rsidR="001E7B1C">
        <w:rPr>
          <w:sz w:val="28"/>
          <w:szCs w:val="28"/>
          <w:lang w:val="uk-UA"/>
        </w:rPr>
        <w:t xml:space="preserve"> (НП)</w:t>
      </w:r>
      <w:r w:rsidR="00967782">
        <w:rPr>
          <w:sz w:val="28"/>
          <w:szCs w:val="28"/>
          <w:lang w:val="uk-UA"/>
        </w:rPr>
        <w:t>, яка останнім часом прогресує та перетворюється на глобальну проблему, стає однією із ва</w:t>
      </w:r>
      <w:r w:rsidR="000A4660">
        <w:rPr>
          <w:sz w:val="28"/>
          <w:szCs w:val="28"/>
          <w:lang w:val="uk-UA"/>
        </w:rPr>
        <w:t>гомих причин екологічної кризи.</w:t>
      </w:r>
    </w:p>
    <w:p w:rsidR="00967782" w:rsidRDefault="00967782" w:rsidP="009E3D9D">
      <w:pPr>
        <w:pStyle w:val="a5"/>
        <w:spacing w:before="0" w:beforeAutospacing="0" w:after="0" w:afterAutospacing="0"/>
        <w:ind w:firstLine="709"/>
        <w:jc w:val="both"/>
        <w:rPr>
          <w:rStyle w:val="FontStyle18"/>
          <w:b w:val="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На с</w:t>
      </w:r>
      <w:r w:rsidR="001E7B1C">
        <w:rPr>
          <w:sz w:val="28"/>
          <w:szCs w:val="28"/>
          <w:lang w:val="uk-UA"/>
        </w:rPr>
        <w:t>ьогодні нафту та НП</w:t>
      </w:r>
      <w:r>
        <w:rPr>
          <w:sz w:val="28"/>
          <w:szCs w:val="28"/>
          <w:lang w:val="uk-UA"/>
        </w:rPr>
        <w:t xml:space="preserve"> відносять до пріоритетних забруднювачів біосфери в цілому і ґрунту зокрема. </w:t>
      </w:r>
      <w:r>
        <w:rPr>
          <w:rStyle w:val="FontStyle18"/>
          <w:b w:val="0"/>
          <w:sz w:val="28"/>
          <w:szCs w:val="28"/>
          <w:lang w:val="uk-UA" w:eastAsia="uk-UA"/>
        </w:rPr>
        <w:t>З</w:t>
      </w:r>
      <w:r w:rsidRPr="005E52A2">
        <w:rPr>
          <w:rStyle w:val="FontStyle18"/>
          <w:b w:val="0"/>
          <w:sz w:val="28"/>
          <w:szCs w:val="28"/>
          <w:lang w:val="uk-UA" w:eastAsia="uk-UA"/>
        </w:rPr>
        <w:t xml:space="preserve">абруднення довкілля </w:t>
      </w:r>
      <w:r>
        <w:rPr>
          <w:rStyle w:val="FontStyle18"/>
          <w:b w:val="0"/>
          <w:sz w:val="28"/>
          <w:szCs w:val="28"/>
          <w:lang w:val="uk-UA" w:eastAsia="uk-UA"/>
        </w:rPr>
        <w:t>НП зростає з року в рік як у світовому масштабі, так і в Україні, де, н</w:t>
      </w:r>
      <w:r w:rsidRPr="005E52A2">
        <w:rPr>
          <w:rStyle w:val="FontStyle18"/>
          <w:b w:val="0"/>
          <w:sz w:val="28"/>
          <w:szCs w:val="28"/>
          <w:lang w:val="uk-UA" w:eastAsia="uk-UA"/>
        </w:rPr>
        <w:t>е</w:t>
      </w:r>
      <w:r w:rsidRPr="005E52A2">
        <w:rPr>
          <w:rStyle w:val="FontStyle18"/>
          <w:b w:val="0"/>
          <w:sz w:val="28"/>
          <w:szCs w:val="28"/>
          <w:lang w:val="uk-UA" w:eastAsia="uk-UA"/>
        </w:rPr>
        <w:t>зважаючи на ряд досягнень</w:t>
      </w:r>
      <w:r>
        <w:rPr>
          <w:rStyle w:val="FontStyle18"/>
          <w:b w:val="0"/>
          <w:sz w:val="28"/>
          <w:szCs w:val="28"/>
          <w:lang w:val="uk-UA" w:eastAsia="uk-UA"/>
        </w:rPr>
        <w:t>, багато питань залишаються не</w:t>
      </w:r>
      <w:r w:rsidR="001E7B1C">
        <w:rPr>
          <w:rStyle w:val="FontStyle18"/>
          <w:b w:val="0"/>
          <w:sz w:val="28"/>
          <w:szCs w:val="28"/>
          <w:lang w:val="uk-UA" w:eastAsia="uk-UA"/>
        </w:rPr>
        <w:t>вирішеними через низку об’</w:t>
      </w:r>
      <w:r w:rsidRPr="005E52A2">
        <w:rPr>
          <w:rStyle w:val="FontStyle18"/>
          <w:b w:val="0"/>
          <w:sz w:val="28"/>
          <w:szCs w:val="28"/>
          <w:lang w:val="uk-UA" w:eastAsia="uk-UA"/>
        </w:rPr>
        <w:t>єкт</w:t>
      </w:r>
      <w:r w:rsidRPr="005E52A2">
        <w:rPr>
          <w:rStyle w:val="FontStyle18"/>
          <w:b w:val="0"/>
          <w:sz w:val="28"/>
          <w:szCs w:val="28"/>
          <w:lang w:val="uk-UA" w:eastAsia="uk-UA"/>
        </w:rPr>
        <w:t>и</w:t>
      </w:r>
      <w:r w:rsidR="001E7B1C">
        <w:rPr>
          <w:rStyle w:val="FontStyle18"/>
          <w:b w:val="0"/>
          <w:sz w:val="28"/>
          <w:szCs w:val="28"/>
          <w:lang w:val="uk-UA" w:eastAsia="uk-UA"/>
        </w:rPr>
        <w:t>вних та суб’</w:t>
      </w:r>
      <w:r>
        <w:rPr>
          <w:rStyle w:val="FontStyle18"/>
          <w:b w:val="0"/>
          <w:sz w:val="28"/>
          <w:szCs w:val="28"/>
          <w:lang w:val="uk-UA" w:eastAsia="uk-UA"/>
        </w:rPr>
        <w:t>єктивних причин, що створює</w:t>
      </w:r>
      <w:r w:rsidRPr="005E52A2">
        <w:rPr>
          <w:rStyle w:val="FontStyle18"/>
          <w:b w:val="0"/>
          <w:sz w:val="28"/>
          <w:szCs w:val="28"/>
          <w:lang w:val="uk-UA" w:eastAsia="uk-UA"/>
        </w:rPr>
        <w:t xml:space="preserve"> реальну загрозу забезпеченню сталог</w:t>
      </w:r>
      <w:r>
        <w:rPr>
          <w:rStyle w:val="FontStyle18"/>
          <w:b w:val="0"/>
          <w:sz w:val="28"/>
          <w:szCs w:val="28"/>
          <w:lang w:val="uk-UA" w:eastAsia="uk-UA"/>
        </w:rPr>
        <w:t xml:space="preserve">о розвитку країни на засадах </w:t>
      </w:r>
      <w:r w:rsidRPr="005E52A2">
        <w:rPr>
          <w:rStyle w:val="FontStyle18"/>
          <w:b w:val="0"/>
          <w:sz w:val="28"/>
          <w:szCs w:val="28"/>
          <w:lang w:val="uk-UA" w:eastAsia="uk-UA"/>
        </w:rPr>
        <w:t>демо</w:t>
      </w:r>
      <w:r w:rsidRPr="005E52A2">
        <w:rPr>
          <w:rStyle w:val="FontStyle18"/>
          <w:b w:val="0"/>
          <w:sz w:val="28"/>
          <w:szCs w:val="28"/>
          <w:lang w:val="uk-UA" w:eastAsia="uk-UA"/>
        </w:rPr>
        <w:t>к</w:t>
      </w:r>
      <w:r w:rsidRPr="005E52A2">
        <w:rPr>
          <w:rStyle w:val="FontStyle18"/>
          <w:b w:val="0"/>
          <w:sz w:val="28"/>
          <w:szCs w:val="28"/>
          <w:lang w:val="uk-UA" w:eastAsia="uk-UA"/>
        </w:rPr>
        <w:t>рати</w:t>
      </w:r>
      <w:r>
        <w:rPr>
          <w:rStyle w:val="FontStyle18"/>
          <w:b w:val="0"/>
          <w:sz w:val="28"/>
          <w:szCs w:val="28"/>
          <w:lang w:val="uk-UA" w:eastAsia="uk-UA"/>
        </w:rPr>
        <w:t>зації</w:t>
      </w:r>
      <w:r w:rsidRPr="005E52A2">
        <w:rPr>
          <w:rStyle w:val="FontStyle18"/>
          <w:b w:val="0"/>
          <w:sz w:val="28"/>
          <w:szCs w:val="28"/>
          <w:lang w:val="uk-UA" w:eastAsia="uk-UA"/>
        </w:rPr>
        <w:t xml:space="preserve"> та </w:t>
      </w:r>
      <w:r>
        <w:rPr>
          <w:rStyle w:val="FontStyle18"/>
          <w:b w:val="0"/>
          <w:sz w:val="28"/>
          <w:szCs w:val="28"/>
          <w:lang w:val="uk-UA" w:eastAsia="uk-UA"/>
        </w:rPr>
        <w:t>інтеграції</w:t>
      </w:r>
      <w:r w:rsidRPr="005E52A2">
        <w:rPr>
          <w:rStyle w:val="FontStyle18"/>
          <w:b w:val="0"/>
          <w:sz w:val="28"/>
          <w:szCs w:val="28"/>
          <w:lang w:val="uk-UA" w:eastAsia="uk-UA"/>
        </w:rPr>
        <w:t xml:space="preserve"> до світової спільноти.</w:t>
      </w:r>
    </w:p>
    <w:p w:rsidR="00967782" w:rsidRDefault="00AF352C" w:rsidP="009E3D9D">
      <w:pPr>
        <w:ind w:firstLine="709"/>
        <w:jc w:val="both"/>
        <w:rPr>
          <w:rStyle w:val="FontStyle18"/>
          <w:b w:val="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Серед нерозв’язаних проблем привертає увагу с</w:t>
      </w:r>
      <w:r w:rsidR="00967782">
        <w:rPr>
          <w:sz w:val="28"/>
          <w:szCs w:val="28"/>
          <w:lang w:val="uk-UA"/>
        </w:rPr>
        <w:t xml:space="preserve">уперечливість даних щодо </w:t>
      </w:r>
      <w:r w:rsidR="00967782" w:rsidRPr="005A3613">
        <w:rPr>
          <w:sz w:val="28"/>
          <w:szCs w:val="28"/>
          <w:lang w:val="uk-UA"/>
        </w:rPr>
        <w:t>характеру та масштабів</w:t>
      </w:r>
      <w:r w:rsidR="00967782">
        <w:rPr>
          <w:sz w:val="28"/>
          <w:szCs w:val="28"/>
          <w:lang w:val="uk-UA"/>
        </w:rPr>
        <w:t xml:space="preserve"> забруднення нафтою та НП </w:t>
      </w:r>
      <w:r w:rsidR="00967782" w:rsidRPr="005A3613">
        <w:rPr>
          <w:sz w:val="28"/>
          <w:szCs w:val="28"/>
          <w:lang w:val="uk-UA"/>
        </w:rPr>
        <w:t>різних функціональних зон</w:t>
      </w:r>
      <w:r w:rsidR="00967782">
        <w:rPr>
          <w:sz w:val="28"/>
          <w:szCs w:val="28"/>
          <w:lang w:val="uk-UA"/>
        </w:rPr>
        <w:t xml:space="preserve"> на </w:t>
      </w:r>
      <w:r w:rsidR="00967782" w:rsidRPr="005A3613">
        <w:rPr>
          <w:sz w:val="28"/>
          <w:szCs w:val="28"/>
          <w:lang w:val="uk-UA"/>
        </w:rPr>
        <w:t>тер</w:t>
      </w:r>
      <w:r>
        <w:rPr>
          <w:sz w:val="28"/>
          <w:szCs w:val="28"/>
          <w:lang w:val="uk-UA"/>
        </w:rPr>
        <w:t xml:space="preserve">иторії великих промислових міст; </w:t>
      </w:r>
      <w:r w:rsidR="00967782" w:rsidRPr="005E52A2">
        <w:rPr>
          <w:rStyle w:val="FontStyle18"/>
          <w:b w:val="0"/>
          <w:sz w:val="28"/>
          <w:szCs w:val="28"/>
          <w:lang w:val="uk-UA" w:eastAsia="uk-UA"/>
        </w:rPr>
        <w:t>відсу</w:t>
      </w:r>
      <w:r w:rsidR="00967782" w:rsidRPr="005E52A2">
        <w:rPr>
          <w:rStyle w:val="FontStyle18"/>
          <w:b w:val="0"/>
          <w:sz w:val="28"/>
          <w:szCs w:val="28"/>
          <w:lang w:val="uk-UA" w:eastAsia="uk-UA"/>
        </w:rPr>
        <w:t>т</w:t>
      </w:r>
      <w:r w:rsidR="00967782" w:rsidRPr="005E52A2">
        <w:rPr>
          <w:rStyle w:val="FontStyle18"/>
          <w:b w:val="0"/>
          <w:sz w:val="28"/>
          <w:szCs w:val="28"/>
          <w:lang w:val="uk-UA" w:eastAsia="uk-UA"/>
        </w:rPr>
        <w:t xml:space="preserve">ність ефективної системи </w:t>
      </w:r>
      <w:r w:rsidR="00967782">
        <w:rPr>
          <w:rStyle w:val="FontStyle18"/>
          <w:b w:val="0"/>
          <w:sz w:val="28"/>
          <w:szCs w:val="28"/>
          <w:lang w:val="uk-UA" w:eastAsia="uk-UA"/>
        </w:rPr>
        <w:t xml:space="preserve">контролю </w:t>
      </w:r>
      <w:r w:rsidR="00967782" w:rsidRPr="005E52A2">
        <w:rPr>
          <w:rStyle w:val="FontStyle18"/>
          <w:b w:val="0"/>
          <w:sz w:val="28"/>
          <w:szCs w:val="28"/>
          <w:lang w:val="uk-UA" w:eastAsia="uk-UA"/>
        </w:rPr>
        <w:t>на місцевому та регіональному рівні</w:t>
      </w:r>
      <w:r>
        <w:rPr>
          <w:rStyle w:val="FontStyle18"/>
          <w:b w:val="0"/>
          <w:sz w:val="28"/>
          <w:szCs w:val="28"/>
          <w:lang w:val="uk-UA" w:eastAsia="uk-UA"/>
        </w:rPr>
        <w:t xml:space="preserve">; недосконалість нормативної бази, </w:t>
      </w:r>
      <w:r w:rsidR="00D16B10">
        <w:rPr>
          <w:rStyle w:val="FontStyle18"/>
          <w:b w:val="0"/>
          <w:sz w:val="28"/>
          <w:szCs w:val="28"/>
          <w:lang w:val="uk-UA" w:eastAsia="uk-UA"/>
        </w:rPr>
        <w:t xml:space="preserve">зокрема відсутність експериментально обґрунтованих гігієнічних нормативів НП </w:t>
      </w:r>
      <w:r w:rsidR="00800FFD">
        <w:rPr>
          <w:rStyle w:val="FontStyle18"/>
          <w:b w:val="0"/>
          <w:sz w:val="28"/>
          <w:szCs w:val="28"/>
          <w:lang w:val="uk-UA" w:eastAsia="uk-UA"/>
        </w:rPr>
        <w:t xml:space="preserve">у ґрунті </w:t>
      </w:r>
      <w:r w:rsidR="00D16B10">
        <w:rPr>
          <w:rStyle w:val="FontStyle18"/>
          <w:b w:val="0"/>
          <w:sz w:val="28"/>
          <w:szCs w:val="28"/>
          <w:lang w:val="uk-UA" w:eastAsia="uk-UA"/>
        </w:rPr>
        <w:t>(існує лише ОДК)</w:t>
      </w:r>
      <w:r w:rsidR="00800FFD">
        <w:rPr>
          <w:rStyle w:val="FontStyle18"/>
          <w:b w:val="0"/>
          <w:sz w:val="28"/>
          <w:szCs w:val="28"/>
          <w:lang w:val="uk-UA" w:eastAsia="uk-UA"/>
        </w:rPr>
        <w:t>; різноманітність підходів до регламентації НП у різних країнах тощо.</w:t>
      </w:r>
      <w:r w:rsidR="000A4660">
        <w:rPr>
          <w:rStyle w:val="FontStyle18"/>
          <w:b w:val="0"/>
          <w:sz w:val="28"/>
          <w:szCs w:val="28"/>
          <w:lang w:val="uk-UA" w:eastAsia="uk-UA"/>
        </w:rPr>
        <w:t xml:space="preserve"> Оскільки забруднення ґрунтів НП відбувається у різних природно-кліматичних умовах, що визначає </w:t>
      </w:r>
      <w:r w:rsidR="00806C54">
        <w:rPr>
          <w:rStyle w:val="FontStyle18"/>
          <w:b w:val="0"/>
          <w:sz w:val="28"/>
          <w:szCs w:val="28"/>
          <w:lang w:val="uk-UA" w:eastAsia="uk-UA"/>
        </w:rPr>
        <w:t>розмаїття</w:t>
      </w:r>
      <w:r w:rsidR="000A4660">
        <w:rPr>
          <w:rStyle w:val="FontStyle18"/>
          <w:b w:val="0"/>
          <w:sz w:val="28"/>
          <w:szCs w:val="28"/>
          <w:lang w:val="uk-UA" w:eastAsia="uk-UA"/>
        </w:rPr>
        <w:t xml:space="preserve"> реакцій екосистем, в тому числі ґрунтових мікробіоценозів, </w:t>
      </w:r>
      <w:r w:rsidR="00E4522D">
        <w:rPr>
          <w:rStyle w:val="FontStyle18"/>
          <w:b w:val="0"/>
          <w:sz w:val="28"/>
          <w:szCs w:val="28"/>
          <w:lang w:val="uk-UA" w:eastAsia="uk-UA"/>
        </w:rPr>
        <w:t xml:space="preserve">особливо з огляду на їх роль у процесах самоочищення ґрунтів, </w:t>
      </w:r>
      <w:r w:rsidR="000A4660">
        <w:rPr>
          <w:rStyle w:val="FontStyle18"/>
          <w:b w:val="0"/>
          <w:sz w:val="28"/>
          <w:szCs w:val="28"/>
          <w:lang w:val="uk-UA" w:eastAsia="uk-UA"/>
        </w:rPr>
        <w:t xml:space="preserve">важливим є урахування регіональних особливостей </w:t>
      </w:r>
      <w:r w:rsidR="00E4522D">
        <w:rPr>
          <w:rStyle w:val="FontStyle18"/>
          <w:b w:val="0"/>
          <w:sz w:val="28"/>
          <w:szCs w:val="28"/>
          <w:lang w:val="uk-UA" w:eastAsia="uk-UA"/>
        </w:rPr>
        <w:t xml:space="preserve">як </w:t>
      </w:r>
      <w:r w:rsidR="000A4660">
        <w:rPr>
          <w:rStyle w:val="FontStyle18"/>
          <w:b w:val="0"/>
          <w:sz w:val="28"/>
          <w:szCs w:val="28"/>
          <w:lang w:val="uk-UA" w:eastAsia="uk-UA"/>
        </w:rPr>
        <w:t xml:space="preserve">при гігієнічному нормуванні вмісту НП у </w:t>
      </w:r>
      <w:r w:rsidR="00E4522D">
        <w:rPr>
          <w:rStyle w:val="FontStyle18"/>
          <w:b w:val="0"/>
          <w:sz w:val="28"/>
          <w:szCs w:val="28"/>
          <w:lang w:val="uk-UA" w:eastAsia="uk-UA"/>
        </w:rPr>
        <w:t>ґрунті, так і при подальшому удосконаленні способів ремедіації, рекультивації забруднених ґрунтів.</w:t>
      </w:r>
    </w:p>
    <w:p w:rsidR="00E4522D" w:rsidRPr="007F3873" w:rsidRDefault="00967782" w:rsidP="009E3D9D">
      <w:pPr>
        <w:ind w:firstLine="709"/>
        <w:jc w:val="both"/>
        <w:rPr>
          <w:sz w:val="28"/>
          <w:szCs w:val="28"/>
          <w:lang w:val="uk-UA"/>
        </w:rPr>
      </w:pPr>
      <w:r w:rsidRPr="00E4522D">
        <w:rPr>
          <w:sz w:val="28"/>
          <w:szCs w:val="28"/>
          <w:lang w:val="uk-UA"/>
        </w:rPr>
        <w:t xml:space="preserve">Зважаючи на вищенаведене дисертаційна робота </w:t>
      </w:r>
      <w:r w:rsidR="00E4522D" w:rsidRPr="00E4522D">
        <w:rPr>
          <w:sz w:val="28"/>
          <w:szCs w:val="28"/>
          <w:lang w:val="uk-UA"/>
        </w:rPr>
        <w:t>Кулагіна О. О.</w:t>
      </w:r>
      <w:r w:rsidRPr="00E4522D">
        <w:rPr>
          <w:sz w:val="28"/>
          <w:szCs w:val="28"/>
          <w:lang w:val="uk-UA"/>
        </w:rPr>
        <w:t xml:space="preserve">, яка присвячена </w:t>
      </w:r>
      <w:r w:rsidR="00806C54" w:rsidRPr="00530F5D">
        <w:rPr>
          <w:bCs/>
          <w:color w:val="000000"/>
          <w:spacing w:val="-1"/>
          <w:sz w:val="28"/>
          <w:szCs w:val="28"/>
          <w:lang w:val="uk-UA"/>
        </w:rPr>
        <w:t>еколого-гігієнічн</w:t>
      </w:r>
      <w:r w:rsidR="00806C54">
        <w:rPr>
          <w:bCs/>
          <w:color w:val="000000"/>
          <w:spacing w:val="-1"/>
          <w:sz w:val="28"/>
          <w:szCs w:val="28"/>
          <w:lang w:val="uk-UA"/>
        </w:rPr>
        <w:t>ій</w:t>
      </w:r>
      <w:r w:rsidR="00806C54" w:rsidRPr="00530F5D">
        <w:rPr>
          <w:bCs/>
          <w:color w:val="000000"/>
          <w:spacing w:val="-1"/>
          <w:sz w:val="28"/>
          <w:szCs w:val="28"/>
          <w:lang w:val="uk-UA"/>
        </w:rPr>
        <w:t xml:space="preserve"> оцін</w:t>
      </w:r>
      <w:r w:rsidR="00806C54">
        <w:rPr>
          <w:bCs/>
          <w:color w:val="000000"/>
          <w:spacing w:val="-1"/>
          <w:sz w:val="28"/>
          <w:szCs w:val="28"/>
          <w:lang w:val="uk-UA"/>
        </w:rPr>
        <w:t>ці</w:t>
      </w:r>
      <w:r w:rsidR="00806C54" w:rsidRPr="00530F5D">
        <w:rPr>
          <w:bCs/>
          <w:color w:val="000000"/>
          <w:spacing w:val="-1"/>
          <w:sz w:val="28"/>
          <w:szCs w:val="28"/>
          <w:lang w:val="uk-UA"/>
        </w:rPr>
        <w:t xml:space="preserve"> контамін</w:t>
      </w:r>
      <w:r w:rsidR="00806C54">
        <w:rPr>
          <w:bCs/>
          <w:color w:val="000000"/>
          <w:spacing w:val="-1"/>
          <w:sz w:val="28"/>
          <w:szCs w:val="28"/>
          <w:lang w:val="uk-UA"/>
        </w:rPr>
        <w:t>ації НП</w:t>
      </w:r>
      <w:r w:rsidR="00806C54" w:rsidRPr="00530F5D">
        <w:rPr>
          <w:bCs/>
          <w:color w:val="000000"/>
          <w:spacing w:val="-1"/>
          <w:sz w:val="28"/>
          <w:szCs w:val="28"/>
          <w:lang w:val="uk-UA"/>
        </w:rPr>
        <w:t xml:space="preserve"> земель </w:t>
      </w:r>
      <w:r w:rsidR="00806C54">
        <w:rPr>
          <w:bCs/>
          <w:color w:val="000000"/>
          <w:spacing w:val="-1"/>
          <w:sz w:val="28"/>
          <w:szCs w:val="28"/>
          <w:lang w:val="uk-UA"/>
        </w:rPr>
        <w:t xml:space="preserve">різного призначення </w:t>
      </w:r>
      <w:r w:rsidR="00806C54" w:rsidRPr="00530F5D">
        <w:rPr>
          <w:bCs/>
          <w:color w:val="000000"/>
          <w:spacing w:val="-1"/>
          <w:sz w:val="28"/>
          <w:szCs w:val="28"/>
          <w:lang w:val="uk-UA"/>
        </w:rPr>
        <w:t>на території великого індустріального м</w:t>
      </w:r>
      <w:r w:rsidR="00806C54">
        <w:rPr>
          <w:bCs/>
          <w:color w:val="000000"/>
          <w:spacing w:val="-1"/>
          <w:sz w:val="28"/>
          <w:szCs w:val="28"/>
          <w:lang w:val="uk-UA"/>
        </w:rPr>
        <w:t xml:space="preserve">іста, науковому </w:t>
      </w:r>
      <w:r w:rsidR="00806C54">
        <w:rPr>
          <w:bCs/>
          <w:color w:val="000000"/>
          <w:spacing w:val="-1"/>
          <w:sz w:val="28"/>
          <w:szCs w:val="28"/>
          <w:lang w:val="uk-UA"/>
        </w:rPr>
        <w:lastRenderedPageBreak/>
        <w:t>обґрунтуванню гігієнічного нормативу дизельного палива</w:t>
      </w:r>
      <w:r w:rsidR="00806C54" w:rsidRPr="00530F5D">
        <w:rPr>
          <w:bCs/>
          <w:color w:val="000000"/>
          <w:spacing w:val="-1"/>
          <w:sz w:val="28"/>
          <w:szCs w:val="28"/>
          <w:lang w:val="uk-UA"/>
        </w:rPr>
        <w:t xml:space="preserve"> </w:t>
      </w:r>
      <w:r w:rsidR="00806C54">
        <w:rPr>
          <w:bCs/>
          <w:color w:val="000000"/>
          <w:spacing w:val="-1"/>
          <w:sz w:val="28"/>
          <w:szCs w:val="28"/>
          <w:lang w:val="uk-UA"/>
        </w:rPr>
        <w:t>у чорноземі звичайному малогумусному на лесі та</w:t>
      </w:r>
      <w:r w:rsidR="00806C54" w:rsidRPr="00530F5D">
        <w:rPr>
          <w:bCs/>
          <w:color w:val="000000"/>
          <w:spacing w:val="-1"/>
          <w:sz w:val="28"/>
          <w:szCs w:val="28"/>
          <w:lang w:val="uk-UA"/>
        </w:rPr>
        <w:t xml:space="preserve"> оптим</w:t>
      </w:r>
      <w:r w:rsidR="00806C54">
        <w:rPr>
          <w:bCs/>
          <w:color w:val="000000"/>
          <w:spacing w:val="-1"/>
          <w:sz w:val="28"/>
          <w:szCs w:val="28"/>
          <w:lang w:val="uk-UA"/>
        </w:rPr>
        <w:t>ізації</w:t>
      </w:r>
      <w:r w:rsidR="00806C54" w:rsidRPr="00530F5D">
        <w:rPr>
          <w:bCs/>
          <w:color w:val="000000"/>
          <w:spacing w:val="-1"/>
          <w:sz w:val="28"/>
          <w:szCs w:val="28"/>
          <w:lang w:val="uk-UA"/>
        </w:rPr>
        <w:t xml:space="preserve"> методів біологічної ремедіації забруднених </w:t>
      </w:r>
      <w:r w:rsidR="00806C54">
        <w:rPr>
          <w:bCs/>
          <w:color w:val="000000"/>
          <w:spacing w:val="-1"/>
          <w:sz w:val="28"/>
          <w:szCs w:val="28"/>
          <w:lang w:val="uk-UA"/>
        </w:rPr>
        <w:t>НП ґрунтів</w:t>
      </w:r>
      <w:r>
        <w:rPr>
          <w:sz w:val="28"/>
          <w:szCs w:val="28"/>
          <w:lang w:val="uk-UA"/>
        </w:rPr>
        <w:t xml:space="preserve">, є актуальною та вельми необхідною для вирішення завдання </w:t>
      </w:r>
      <w:r w:rsidR="00806C54">
        <w:rPr>
          <w:sz w:val="28"/>
          <w:szCs w:val="28"/>
          <w:lang w:val="uk-UA"/>
        </w:rPr>
        <w:t>покращення санітарного благоустрою та створення екологічно безпечних умов проживання населення з метою збереження та зміцнення його здоров’я.</w:t>
      </w:r>
    </w:p>
    <w:p w:rsidR="00251A30" w:rsidRDefault="00251A30" w:rsidP="009E3D9D">
      <w:pPr>
        <w:ind w:firstLine="709"/>
        <w:jc w:val="both"/>
        <w:rPr>
          <w:b/>
          <w:sz w:val="28"/>
          <w:szCs w:val="28"/>
          <w:lang w:val="uk-UA"/>
        </w:rPr>
      </w:pPr>
    </w:p>
    <w:p w:rsidR="00251A30" w:rsidRPr="00281EF3" w:rsidRDefault="00251A30" w:rsidP="009E3D9D">
      <w:pPr>
        <w:ind w:firstLine="709"/>
        <w:jc w:val="both"/>
        <w:rPr>
          <w:sz w:val="28"/>
          <w:szCs w:val="28"/>
          <w:lang w:val="uk-UA"/>
        </w:rPr>
      </w:pPr>
      <w:r w:rsidRPr="00EE296D">
        <w:rPr>
          <w:b/>
          <w:sz w:val="28"/>
          <w:szCs w:val="28"/>
          <w:lang w:val="uk-UA"/>
        </w:rPr>
        <w:t xml:space="preserve">Зв’язок роботи з науковими програмами, планами, темами. </w:t>
      </w:r>
      <w:r w:rsidRPr="000D535E">
        <w:rPr>
          <w:sz w:val="28"/>
          <w:szCs w:val="28"/>
          <w:lang w:val="uk-UA"/>
        </w:rPr>
        <w:t>Дисертаційна робота є самостійною науково-дослідницькою роботою, як</w:t>
      </w:r>
      <w:r>
        <w:rPr>
          <w:sz w:val="28"/>
          <w:szCs w:val="28"/>
          <w:lang w:val="uk-UA"/>
        </w:rPr>
        <w:t>у</w:t>
      </w:r>
      <w:r w:rsidRPr="000D535E">
        <w:rPr>
          <w:sz w:val="28"/>
          <w:szCs w:val="28"/>
          <w:lang w:val="uk-UA"/>
        </w:rPr>
        <w:t xml:space="preserve"> викон</w:t>
      </w:r>
      <w:r>
        <w:rPr>
          <w:sz w:val="28"/>
          <w:szCs w:val="28"/>
          <w:lang w:val="uk-UA"/>
        </w:rPr>
        <w:t>ано</w:t>
      </w:r>
      <w:r w:rsidRPr="000D535E">
        <w:rPr>
          <w:sz w:val="28"/>
          <w:szCs w:val="28"/>
          <w:lang w:val="uk-UA"/>
        </w:rPr>
        <w:t xml:space="preserve"> в рамках ініціативної НДР кафедри гігієни та екології ДЗ «Дніпропетровська медична академія МОЗ України»</w:t>
      </w:r>
      <w:r>
        <w:rPr>
          <w:sz w:val="28"/>
          <w:szCs w:val="28"/>
          <w:lang w:val="uk-UA"/>
        </w:rPr>
        <w:t>:</w:t>
      </w:r>
      <w:r w:rsidRPr="000D535E">
        <w:rPr>
          <w:sz w:val="28"/>
          <w:szCs w:val="28"/>
          <w:lang w:val="uk-UA"/>
        </w:rPr>
        <w:t xml:space="preserve"> «Наукове обґрунтування еколого-гігієнічних заходів щодо попередження негативного впливу техногенних факторів на довкілля та стан здоров’я населення» (№ держреєстрації 0108U011276).</w:t>
      </w:r>
    </w:p>
    <w:p w:rsidR="00251A30" w:rsidRDefault="00251A30" w:rsidP="009E3D9D">
      <w:pPr>
        <w:ind w:firstLine="709"/>
        <w:jc w:val="both"/>
        <w:rPr>
          <w:b/>
          <w:sz w:val="28"/>
          <w:szCs w:val="28"/>
          <w:lang w:val="uk-UA"/>
        </w:rPr>
      </w:pPr>
    </w:p>
    <w:p w:rsidR="006F322F" w:rsidRPr="00EE296D" w:rsidRDefault="004E08AA" w:rsidP="009E3D9D">
      <w:pPr>
        <w:ind w:firstLine="709"/>
        <w:jc w:val="both"/>
        <w:rPr>
          <w:sz w:val="28"/>
          <w:szCs w:val="28"/>
          <w:lang w:val="uk-UA"/>
        </w:rPr>
      </w:pPr>
      <w:r w:rsidRPr="00BB32C9">
        <w:rPr>
          <w:b/>
          <w:sz w:val="28"/>
          <w:szCs w:val="28"/>
          <w:lang w:val="uk-UA"/>
        </w:rPr>
        <w:t>Ступінь обґрунтованості наукових положень, висновків і рекомендацій, сформульованих у дисертації</w:t>
      </w:r>
      <w:r w:rsidRPr="00BB32C9">
        <w:rPr>
          <w:sz w:val="28"/>
          <w:szCs w:val="28"/>
          <w:lang w:val="uk-UA"/>
        </w:rPr>
        <w:t xml:space="preserve">. </w:t>
      </w:r>
      <w:r w:rsidR="006F322F" w:rsidRPr="00EE296D">
        <w:rPr>
          <w:sz w:val="28"/>
          <w:szCs w:val="28"/>
          <w:lang w:val="uk-UA"/>
        </w:rPr>
        <w:t xml:space="preserve">Дисертаційна робота </w:t>
      </w:r>
      <w:r w:rsidR="006F322F">
        <w:rPr>
          <w:sz w:val="28"/>
          <w:szCs w:val="28"/>
          <w:lang w:val="uk-UA"/>
        </w:rPr>
        <w:t>Кулагіна О. О.</w:t>
      </w:r>
      <w:r w:rsidR="006F322F" w:rsidRPr="00EE296D">
        <w:rPr>
          <w:sz w:val="28"/>
          <w:szCs w:val="28"/>
          <w:lang w:val="uk-UA"/>
        </w:rPr>
        <w:t xml:space="preserve"> виконана на сучасному науково</w:t>
      </w:r>
      <w:r w:rsidR="001E7B1C">
        <w:rPr>
          <w:sz w:val="28"/>
          <w:szCs w:val="28"/>
          <w:lang w:val="uk-UA"/>
        </w:rPr>
        <w:t>-методично</w:t>
      </w:r>
      <w:r w:rsidR="006F322F" w:rsidRPr="00EE296D">
        <w:rPr>
          <w:sz w:val="28"/>
          <w:szCs w:val="28"/>
          <w:lang w:val="uk-UA"/>
        </w:rPr>
        <w:t xml:space="preserve">му рівні та ґрунтується на аналізі достатнього за обсягом матеріалу. Звертає на себе увагу </w:t>
      </w:r>
      <w:r w:rsidR="006F322F">
        <w:rPr>
          <w:sz w:val="28"/>
          <w:szCs w:val="28"/>
          <w:lang w:val="uk-UA"/>
        </w:rPr>
        <w:t>вдале поєднання натурних спостережень щодо рівнів забруднення НП ґрунтів різних за призначенням функціональних зон індустріального міста</w:t>
      </w:r>
      <w:r w:rsidR="00CF69B0">
        <w:rPr>
          <w:sz w:val="28"/>
          <w:szCs w:val="28"/>
          <w:lang w:val="uk-UA"/>
        </w:rPr>
        <w:t xml:space="preserve"> (відібрано та проаналізовано 400 проб ґрунту)</w:t>
      </w:r>
      <w:r w:rsidR="006F322F">
        <w:rPr>
          <w:sz w:val="28"/>
          <w:szCs w:val="28"/>
          <w:lang w:val="uk-UA"/>
        </w:rPr>
        <w:t xml:space="preserve">, лабораторного експерименту з обґрунтування ГДК дизельного палива </w:t>
      </w:r>
      <w:r w:rsidR="00921627">
        <w:rPr>
          <w:sz w:val="28"/>
          <w:szCs w:val="28"/>
          <w:lang w:val="uk-UA"/>
        </w:rPr>
        <w:t xml:space="preserve">(ДП) </w:t>
      </w:r>
      <w:r w:rsidR="006F322F">
        <w:rPr>
          <w:sz w:val="28"/>
          <w:szCs w:val="28"/>
          <w:lang w:val="uk-UA"/>
        </w:rPr>
        <w:t xml:space="preserve">у чорноземі звичайному </w:t>
      </w:r>
      <w:r w:rsidR="00CF69B0">
        <w:rPr>
          <w:sz w:val="28"/>
          <w:szCs w:val="28"/>
          <w:lang w:val="uk-UA"/>
        </w:rPr>
        <w:t xml:space="preserve">(отримано та проаналізовано 1620 зразків) </w:t>
      </w:r>
      <w:r w:rsidR="006F322F">
        <w:rPr>
          <w:sz w:val="28"/>
          <w:szCs w:val="28"/>
          <w:lang w:val="uk-UA"/>
        </w:rPr>
        <w:t xml:space="preserve">та натурного і лабораторного </w:t>
      </w:r>
      <w:r w:rsidR="00921627">
        <w:rPr>
          <w:sz w:val="28"/>
          <w:szCs w:val="28"/>
          <w:lang w:val="uk-UA"/>
        </w:rPr>
        <w:t xml:space="preserve">гігієнічних </w:t>
      </w:r>
      <w:r w:rsidR="006F322F">
        <w:rPr>
          <w:sz w:val="28"/>
          <w:szCs w:val="28"/>
          <w:lang w:val="uk-UA"/>
        </w:rPr>
        <w:t xml:space="preserve">експериментів з оцінки ефективності </w:t>
      </w:r>
      <w:r w:rsidR="006F322F" w:rsidRPr="000D535E">
        <w:rPr>
          <w:color w:val="000000"/>
          <w:spacing w:val="-1"/>
          <w:sz w:val="28"/>
          <w:szCs w:val="28"/>
          <w:lang w:val="uk-UA"/>
        </w:rPr>
        <w:t>ре</w:t>
      </w:r>
      <w:r w:rsidR="006F322F">
        <w:rPr>
          <w:color w:val="000000"/>
          <w:spacing w:val="-1"/>
          <w:sz w:val="28"/>
          <w:szCs w:val="28"/>
          <w:lang w:val="uk-UA"/>
        </w:rPr>
        <w:t xml:space="preserve">медіації ґрунтів, забруднених </w:t>
      </w:r>
      <w:r w:rsidR="00921627">
        <w:rPr>
          <w:color w:val="000000"/>
          <w:spacing w:val="-1"/>
          <w:sz w:val="28"/>
          <w:szCs w:val="28"/>
          <w:lang w:val="uk-UA"/>
        </w:rPr>
        <w:t>НП</w:t>
      </w:r>
      <w:r w:rsidR="00CF69B0">
        <w:rPr>
          <w:color w:val="000000"/>
          <w:spacing w:val="-1"/>
          <w:sz w:val="28"/>
          <w:szCs w:val="28"/>
          <w:lang w:val="uk-UA"/>
        </w:rPr>
        <w:t xml:space="preserve"> (</w:t>
      </w:r>
      <w:r w:rsidR="00183973">
        <w:rPr>
          <w:color w:val="000000"/>
          <w:spacing w:val="-1"/>
          <w:sz w:val="28"/>
          <w:szCs w:val="28"/>
          <w:lang w:val="uk-UA"/>
        </w:rPr>
        <w:t>досліджено 66 усереднених зразків ґрунту)</w:t>
      </w:r>
      <w:r w:rsidR="006F322F" w:rsidRPr="000D535E">
        <w:rPr>
          <w:color w:val="000000"/>
          <w:spacing w:val="-1"/>
          <w:sz w:val="28"/>
          <w:szCs w:val="28"/>
          <w:lang w:val="uk-UA"/>
        </w:rPr>
        <w:t>.</w:t>
      </w:r>
      <w:r w:rsidR="00921627">
        <w:rPr>
          <w:color w:val="000000"/>
          <w:spacing w:val="-1"/>
          <w:sz w:val="28"/>
          <w:szCs w:val="28"/>
          <w:lang w:val="uk-UA"/>
        </w:rPr>
        <w:t xml:space="preserve"> </w:t>
      </w:r>
      <w:r w:rsidR="00921627">
        <w:rPr>
          <w:sz w:val="28"/>
          <w:szCs w:val="28"/>
          <w:lang w:val="uk-UA"/>
        </w:rPr>
        <w:t>Необхідно відзначити</w:t>
      </w:r>
      <w:r w:rsidR="00921627" w:rsidRPr="00EE296D">
        <w:rPr>
          <w:sz w:val="28"/>
          <w:szCs w:val="28"/>
          <w:lang w:val="uk-UA"/>
        </w:rPr>
        <w:t xml:space="preserve"> різноплановість </w:t>
      </w:r>
      <w:r w:rsidR="00921627" w:rsidRPr="00921627">
        <w:rPr>
          <w:sz w:val="28"/>
          <w:szCs w:val="28"/>
          <w:lang w:val="uk-UA"/>
        </w:rPr>
        <w:t>застосованих м</w:t>
      </w:r>
      <w:r w:rsidR="00921627" w:rsidRPr="00921627">
        <w:rPr>
          <w:iCs/>
          <w:sz w:val="28"/>
          <w:szCs w:val="28"/>
          <w:lang w:val="uk-UA"/>
        </w:rPr>
        <w:t>етодів дослідження</w:t>
      </w:r>
      <w:r w:rsidR="00921627">
        <w:rPr>
          <w:iCs/>
          <w:sz w:val="28"/>
          <w:szCs w:val="28"/>
          <w:lang w:val="uk-UA"/>
        </w:rPr>
        <w:t xml:space="preserve">, серед яких </w:t>
      </w:r>
      <w:r w:rsidR="00921627" w:rsidRPr="000D535E">
        <w:rPr>
          <w:sz w:val="28"/>
          <w:szCs w:val="28"/>
          <w:lang w:val="uk-UA"/>
        </w:rPr>
        <w:t>метод біологічного тестування, фізико-хімічні (гравіметричний та флуоріметричний</w:t>
      </w:r>
      <w:r w:rsidR="00502FFB">
        <w:rPr>
          <w:sz w:val="28"/>
          <w:szCs w:val="28"/>
          <w:lang w:val="uk-UA"/>
        </w:rPr>
        <w:t>)</w:t>
      </w:r>
      <w:r w:rsidR="00921627" w:rsidRPr="000D535E">
        <w:rPr>
          <w:sz w:val="28"/>
          <w:szCs w:val="28"/>
          <w:lang w:val="uk-UA"/>
        </w:rPr>
        <w:t>, санітарно-мікробіологічні, санітарно-статистичні методи.</w:t>
      </w:r>
      <w:r w:rsidR="00921627">
        <w:rPr>
          <w:sz w:val="28"/>
          <w:szCs w:val="28"/>
          <w:lang w:val="uk-UA"/>
        </w:rPr>
        <w:t xml:space="preserve"> Здобу</w:t>
      </w:r>
      <w:r w:rsidR="00502FFB">
        <w:rPr>
          <w:sz w:val="28"/>
          <w:szCs w:val="28"/>
          <w:lang w:val="uk-UA"/>
        </w:rPr>
        <w:t xml:space="preserve">вач вдало застосував математичне моделювання у </w:t>
      </w:r>
      <w:r w:rsidR="001E7B1C">
        <w:rPr>
          <w:sz w:val="28"/>
          <w:szCs w:val="28"/>
          <w:lang w:val="uk-UA"/>
        </w:rPr>
        <w:t>чотирьох</w:t>
      </w:r>
      <w:r w:rsidR="00502FFB">
        <w:rPr>
          <w:sz w:val="28"/>
          <w:szCs w:val="28"/>
          <w:lang w:val="uk-UA"/>
        </w:rPr>
        <w:t xml:space="preserve"> фрагментах своїх досліджень: для опису </w:t>
      </w:r>
      <w:r w:rsidR="00921627">
        <w:rPr>
          <w:sz w:val="28"/>
          <w:szCs w:val="28"/>
          <w:lang w:val="uk-UA"/>
        </w:rPr>
        <w:t>процесів дестр</w:t>
      </w:r>
      <w:r w:rsidR="001E7B1C">
        <w:rPr>
          <w:sz w:val="28"/>
          <w:szCs w:val="28"/>
          <w:lang w:val="uk-UA"/>
        </w:rPr>
        <w:t>укції двох НП (ДП та бензину марки А-92)</w:t>
      </w:r>
      <w:r w:rsidR="00502FFB">
        <w:rPr>
          <w:sz w:val="28"/>
          <w:szCs w:val="28"/>
          <w:lang w:val="uk-UA"/>
        </w:rPr>
        <w:t xml:space="preserve"> у чорноземі звичайному;</w:t>
      </w:r>
      <w:r w:rsidR="00921627">
        <w:rPr>
          <w:sz w:val="28"/>
          <w:szCs w:val="28"/>
          <w:lang w:val="uk-UA"/>
        </w:rPr>
        <w:t xml:space="preserve"> </w:t>
      </w:r>
      <w:r w:rsidR="00502FFB">
        <w:rPr>
          <w:sz w:val="28"/>
          <w:szCs w:val="28"/>
          <w:lang w:val="uk-UA"/>
        </w:rPr>
        <w:t xml:space="preserve">при вивченні </w:t>
      </w:r>
      <w:r w:rsidR="00B44530">
        <w:rPr>
          <w:sz w:val="28"/>
          <w:szCs w:val="28"/>
          <w:lang w:val="uk-UA"/>
        </w:rPr>
        <w:t>фітотоксичної дії</w:t>
      </w:r>
      <w:r w:rsidR="00921627">
        <w:rPr>
          <w:sz w:val="28"/>
          <w:szCs w:val="28"/>
          <w:lang w:val="uk-UA"/>
        </w:rPr>
        <w:t xml:space="preserve"> ДП на </w:t>
      </w:r>
      <w:r w:rsidR="00B44530">
        <w:rPr>
          <w:sz w:val="28"/>
          <w:szCs w:val="28"/>
          <w:lang w:val="uk-UA"/>
        </w:rPr>
        <w:t>схожість насіння та д</w:t>
      </w:r>
      <w:r w:rsidR="00502FFB">
        <w:rPr>
          <w:sz w:val="28"/>
          <w:szCs w:val="28"/>
          <w:lang w:val="uk-UA"/>
        </w:rPr>
        <w:t>ов</w:t>
      </w:r>
      <w:r w:rsidR="001E7B1C">
        <w:rPr>
          <w:sz w:val="28"/>
          <w:szCs w:val="28"/>
          <w:lang w:val="uk-UA"/>
        </w:rPr>
        <w:t>жину коренів двох тест-рослин;</w:t>
      </w:r>
      <w:r w:rsidR="00502FFB">
        <w:rPr>
          <w:sz w:val="28"/>
          <w:szCs w:val="28"/>
          <w:lang w:val="uk-UA"/>
        </w:rPr>
        <w:t xml:space="preserve"> при встановленні особливостей</w:t>
      </w:r>
      <w:r w:rsidR="00B44530">
        <w:rPr>
          <w:sz w:val="28"/>
          <w:szCs w:val="28"/>
          <w:lang w:val="uk-UA"/>
        </w:rPr>
        <w:t xml:space="preserve"> впливу ДП на загальну чисель</w:t>
      </w:r>
      <w:r w:rsidR="001E7B1C">
        <w:rPr>
          <w:sz w:val="28"/>
          <w:szCs w:val="28"/>
          <w:lang w:val="uk-UA"/>
        </w:rPr>
        <w:t>ність ґрунтових мікроорганізмів та при дослідженні ефективності ремедіації забрудненого ДП</w:t>
      </w:r>
      <w:r w:rsidR="00B44530">
        <w:rPr>
          <w:sz w:val="28"/>
          <w:szCs w:val="28"/>
          <w:lang w:val="uk-UA"/>
        </w:rPr>
        <w:t xml:space="preserve"> </w:t>
      </w:r>
      <w:r w:rsidR="001E7B1C">
        <w:rPr>
          <w:sz w:val="28"/>
          <w:szCs w:val="28"/>
          <w:lang w:val="uk-UA"/>
        </w:rPr>
        <w:t xml:space="preserve">чорноземного ґрунту. </w:t>
      </w:r>
      <w:r w:rsidR="00B44530">
        <w:rPr>
          <w:sz w:val="28"/>
          <w:szCs w:val="28"/>
          <w:lang w:val="uk-UA"/>
        </w:rPr>
        <w:t>Зазначене</w:t>
      </w:r>
      <w:r w:rsidR="006F322F" w:rsidRPr="00EE296D">
        <w:rPr>
          <w:sz w:val="28"/>
          <w:szCs w:val="28"/>
          <w:lang w:val="uk-UA"/>
        </w:rPr>
        <w:t xml:space="preserve">, а також </w:t>
      </w:r>
      <w:r w:rsidR="00B44530">
        <w:rPr>
          <w:sz w:val="28"/>
          <w:szCs w:val="28"/>
          <w:lang w:val="uk-UA"/>
        </w:rPr>
        <w:t>достатній обсяг виконаних досліджень</w:t>
      </w:r>
      <w:r w:rsidR="006F322F" w:rsidRPr="00EE296D">
        <w:rPr>
          <w:sz w:val="28"/>
          <w:szCs w:val="28"/>
          <w:lang w:val="uk-UA"/>
        </w:rPr>
        <w:t xml:space="preserve"> дозволили автору отримати репрезентативні результати, </w:t>
      </w:r>
      <w:r w:rsidR="006F322F">
        <w:rPr>
          <w:sz w:val="28"/>
          <w:szCs w:val="28"/>
          <w:lang w:val="uk-UA"/>
        </w:rPr>
        <w:t>достовірність яких підтверджена</w:t>
      </w:r>
      <w:r w:rsidR="006F322F" w:rsidRPr="00EE296D">
        <w:rPr>
          <w:sz w:val="28"/>
          <w:szCs w:val="28"/>
          <w:lang w:val="uk-UA"/>
        </w:rPr>
        <w:t xml:space="preserve"> сучасними </w:t>
      </w:r>
      <w:r w:rsidR="00502FFB">
        <w:rPr>
          <w:sz w:val="28"/>
          <w:szCs w:val="28"/>
          <w:lang w:val="uk-UA"/>
        </w:rPr>
        <w:t>статистичними</w:t>
      </w:r>
      <w:r w:rsidR="006F322F" w:rsidRPr="00EE296D">
        <w:rPr>
          <w:sz w:val="28"/>
          <w:szCs w:val="28"/>
          <w:lang w:val="uk-UA"/>
        </w:rPr>
        <w:t xml:space="preserve"> методами. Усі методи адекватні об’єкту, предмету, меті й </w:t>
      </w:r>
      <w:r w:rsidR="006F322F">
        <w:rPr>
          <w:sz w:val="28"/>
          <w:szCs w:val="28"/>
          <w:lang w:val="uk-UA"/>
        </w:rPr>
        <w:t>завданням дисертаційної роботи.</w:t>
      </w:r>
    </w:p>
    <w:p w:rsidR="006F322F" w:rsidRPr="00EE296D" w:rsidRDefault="006F322F" w:rsidP="009E3D9D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E296D">
        <w:rPr>
          <w:sz w:val="28"/>
          <w:szCs w:val="28"/>
          <w:lang w:val="uk-UA"/>
        </w:rPr>
        <w:t>Автором проаналізовано отримані результати та сформульовано цілком обґрунтовані висновки,</w:t>
      </w:r>
      <w:r w:rsidRPr="00EC2E45">
        <w:rPr>
          <w:sz w:val="28"/>
          <w:szCs w:val="28"/>
          <w:lang w:val="uk-UA"/>
        </w:rPr>
        <w:t xml:space="preserve"> </w:t>
      </w:r>
      <w:r w:rsidRPr="00EE296D">
        <w:rPr>
          <w:sz w:val="28"/>
          <w:szCs w:val="28"/>
          <w:lang w:val="uk-UA"/>
        </w:rPr>
        <w:t xml:space="preserve">які відповідають представленим матеріалам і </w:t>
      </w:r>
      <w:r>
        <w:rPr>
          <w:sz w:val="28"/>
          <w:szCs w:val="28"/>
          <w:lang w:val="uk-UA"/>
        </w:rPr>
        <w:t xml:space="preserve">логічно </w:t>
      </w:r>
      <w:r w:rsidRPr="00EE296D">
        <w:rPr>
          <w:sz w:val="28"/>
          <w:szCs w:val="28"/>
          <w:lang w:val="uk-UA"/>
        </w:rPr>
        <w:t>випли</w:t>
      </w:r>
      <w:r>
        <w:rPr>
          <w:sz w:val="28"/>
          <w:szCs w:val="28"/>
          <w:lang w:val="uk-UA"/>
        </w:rPr>
        <w:t>вають із суті виконаної роботи.</w:t>
      </w:r>
    </w:p>
    <w:p w:rsidR="006F322F" w:rsidRDefault="006F322F" w:rsidP="009E3D9D">
      <w:pPr>
        <w:ind w:firstLine="709"/>
        <w:jc w:val="both"/>
        <w:rPr>
          <w:sz w:val="28"/>
          <w:szCs w:val="28"/>
          <w:lang w:val="uk-UA"/>
        </w:rPr>
      </w:pPr>
    </w:p>
    <w:p w:rsidR="00DB6E3D" w:rsidRPr="00DB6E3D" w:rsidRDefault="009E2E4F" w:rsidP="009E3D9D">
      <w:pPr>
        <w:ind w:firstLine="709"/>
        <w:jc w:val="both"/>
        <w:rPr>
          <w:sz w:val="28"/>
          <w:szCs w:val="28"/>
          <w:lang w:val="uk-UA"/>
        </w:rPr>
      </w:pPr>
      <w:r w:rsidRPr="00DB6E3D">
        <w:rPr>
          <w:b/>
          <w:sz w:val="28"/>
          <w:szCs w:val="28"/>
          <w:lang w:val="uk-UA"/>
        </w:rPr>
        <w:t xml:space="preserve">Наукова новизна </w:t>
      </w:r>
      <w:r w:rsidRPr="00DB6E3D">
        <w:rPr>
          <w:sz w:val="28"/>
          <w:szCs w:val="28"/>
          <w:lang w:val="uk-UA"/>
        </w:rPr>
        <w:t>результатів дисертаційної роботи не викликає сумнівів</w:t>
      </w:r>
      <w:r w:rsidR="00B36DA0" w:rsidRPr="00DB6E3D">
        <w:rPr>
          <w:sz w:val="28"/>
          <w:szCs w:val="28"/>
          <w:lang w:val="uk-UA"/>
        </w:rPr>
        <w:t>.</w:t>
      </w:r>
      <w:r w:rsidR="00026B4A">
        <w:rPr>
          <w:sz w:val="28"/>
          <w:szCs w:val="28"/>
          <w:lang w:val="uk-UA"/>
        </w:rPr>
        <w:t xml:space="preserve"> </w:t>
      </w:r>
      <w:r w:rsidR="00B36DA0" w:rsidRPr="00DB6E3D">
        <w:rPr>
          <w:sz w:val="28"/>
          <w:szCs w:val="28"/>
          <w:lang w:val="uk-UA"/>
        </w:rPr>
        <w:t xml:space="preserve">Здобувачем </w:t>
      </w:r>
      <w:r w:rsidR="002712B6">
        <w:rPr>
          <w:sz w:val="28"/>
          <w:szCs w:val="28"/>
          <w:lang w:val="uk-UA"/>
        </w:rPr>
        <w:t>показано</w:t>
      </w:r>
      <w:r w:rsidR="00B36DA0" w:rsidRPr="00DB6E3D">
        <w:rPr>
          <w:sz w:val="28"/>
          <w:szCs w:val="28"/>
          <w:lang w:val="uk-UA"/>
        </w:rPr>
        <w:t xml:space="preserve">, що, попри стале уявлення про високі рівні </w:t>
      </w:r>
      <w:r w:rsidR="00B36DA0" w:rsidRPr="00DB6E3D">
        <w:rPr>
          <w:sz w:val="28"/>
          <w:szCs w:val="28"/>
          <w:lang w:val="uk-UA"/>
        </w:rPr>
        <w:lastRenderedPageBreak/>
        <w:t xml:space="preserve">забруднення НП територій </w:t>
      </w:r>
      <w:r w:rsidR="00C90E0A" w:rsidRPr="00DB6E3D">
        <w:rPr>
          <w:sz w:val="28"/>
          <w:szCs w:val="28"/>
          <w:lang w:val="uk-UA"/>
        </w:rPr>
        <w:t>сучасних індустріальних міст</w:t>
      </w:r>
      <w:r w:rsidR="00B36DA0" w:rsidRPr="00DB6E3D">
        <w:rPr>
          <w:sz w:val="28"/>
          <w:szCs w:val="28"/>
          <w:lang w:val="uk-UA"/>
        </w:rPr>
        <w:t>, фактичне забруднення НП земель різного цільового призначення (рекреаційних, сельбищних, промислових</w:t>
      </w:r>
      <w:r w:rsidR="00DB6E3D" w:rsidRPr="00DB6E3D">
        <w:rPr>
          <w:sz w:val="28"/>
          <w:szCs w:val="28"/>
          <w:lang w:val="uk-UA"/>
        </w:rPr>
        <w:t xml:space="preserve"> в межах санітарно-захисних зон</w:t>
      </w:r>
      <w:r w:rsidR="00B36DA0" w:rsidRPr="00DB6E3D">
        <w:rPr>
          <w:sz w:val="28"/>
          <w:szCs w:val="28"/>
          <w:lang w:val="uk-UA"/>
        </w:rPr>
        <w:t xml:space="preserve">, транспортних) </w:t>
      </w:r>
      <w:r w:rsidR="00C90E0A" w:rsidRPr="00DB6E3D">
        <w:rPr>
          <w:sz w:val="28"/>
          <w:szCs w:val="28"/>
          <w:lang w:val="uk-UA"/>
        </w:rPr>
        <w:t xml:space="preserve">за відсутності нафтодобувних та нафтопереробних підприємств </w:t>
      </w:r>
      <w:r w:rsidR="00DB6E3D" w:rsidRPr="00DB6E3D">
        <w:rPr>
          <w:sz w:val="28"/>
          <w:szCs w:val="28"/>
          <w:lang w:val="uk-UA"/>
        </w:rPr>
        <w:t xml:space="preserve">та за межами зон локального забруднення є незначним; </w:t>
      </w:r>
      <w:r w:rsidR="00B36DA0" w:rsidRPr="00DB6E3D">
        <w:rPr>
          <w:sz w:val="28"/>
          <w:szCs w:val="28"/>
          <w:lang w:val="uk-UA"/>
        </w:rPr>
        <w:t xml:space="preserve">концентрації </w:t>
      </w:r>
      <w:r w:rsidR="00DB6E3D" w:rsidRPr="00DB6E3D">
        <w:rPr>
          <w:sz w:val="28"/>
          <w:szCs w:val="28"/>
          <w:lang w:val="uk-UA"/>
        </w:rPr>
        <w:t xml:space="preserve">НП </w:t>
      </w:r>
      <w:r w:rsidR="00B36DA0" w:rsidRPr="00DB6E3D">
        <w:rPr>
          <w:sz w:val="28"/>
          <w:szCs w:val="28"/>
          <w:lang w:val="uk-UA"/>
        </w:rPr>
        <w:t xml:space="preserve">не перевищують 0,1 ОДК та </w:t>
      </w:r>
      <w:r w:rsidR="00DB6E3D" w:rsidRPr="00DB6E3D">
        <w:rPr>
          <w:sz w:val="28"/>
          <w:szCs w:val="28"/>
          <w:lang w:val="uk-UA"/>
        </w:rPr>
        <w:t>є</w:t>
      </w:r>
      <w:r w:rsidR="00B36DA0" w:rsidRPr="00DB6E3D">
        <w:rPr>
          <w:sz w:val="28"/>
          <w:szCs w:val="28"/>
          <w:lang w:val="uk-UA"/>
        </w:rPr>
        <w:t xml:space="preserve"> нижчи</w:t>
      </w:r>
      <w:r w:rsidR="00DB6E3D" w:rsidRPr="00DB6E3D">
        <w:rPr>
          <w:sz w:val="28"/>
          <w:szCs w:val="28"/>
          <w:lang w:val="uk-UA"/>
        </w:rPr>
        <w:t>ми</w:t>
      </w:r>
      <w:r w:rsidR="00B36DA0" w:rsidRPr="00DB6E3D">
        <w:rPr>
          <w:sz w:val="28"/>
          <w:szCs w:val="28"/>
          <w:lang w:val="uk-UA"/>
        </w:rPr>
        <w:t xml:space="preserve"> за чутливість </w:t>
      </w:r>
      <w:r w:rsidR="00DB6E3D" w:rsidRPr="00DB6E3D">
        <w:rPr>
          <w:sz w:val="28"/>
          <w:szCs w:val="28"/>
          <w:lang w:val="uk-UA"/>
        </w:rPr>
        <w:t>гравіметричного</w:t>
      </w:r>
      <w:r w:rsidR="00B36DA0" w:rsidRPr="00DB6E3D">
        <w:rPr>
          <w:sz w:val="28"/>
          <w:szCs w:val="28"/>
          <w:lang w:val="uk-UA"/>
        </w:rPr>
        <w:t xml:space="preserve"> методу визначення (&lt;20,0 мг/кг).</w:t>
      </w:r>
    </w:p>
    <w:p w:rsidR="00DB6E3D" w:rsidRPr="00026B4A" w:rsidRDefault="00DB6E3D" w:rsidP="009E3D9D">
      <w:pPr>
        <w:ind w:firstLine="709"/>
        <w:jc w:val="both"/>
        <w:rPr>
          <w:sz w:val="28"/>
          <w:szCs w:val="28"/>
          <w:lang w:val="uk-UA"/>
        </w:rPr>
      </w:pPr>
      <w:r w:rsidRPr="000B4E9C">
        <w:rPr>
          <w:sz w:val="28"/>
          <w:szCs w:val="28"/>
          <w:lang w:val="uk-UA"/>
        </w:rPr>
        <w:t>Кулагіним О. О. встановлен</w:t>
      </w:r>
      <w:r w:rsidR="002712B6">
        <w:rPr>
          <w:sz w:val="28"/>
          <w:szCs w:val="28"/>
          <w:lang w:val="uk-UA"/>
        </w:rPr>
        <w:t>о</w:t>
      </w:r>
      <w:r w:rsidRPr="000B4E9C">
        <w:rPr>
          <w:sz w:val="28"/>
          <w:szCs w:val="28"/>
          <w:lang w:val="uk-UA"/>
        </w:rPr>
        <w:t xml:space="preserve"> особливості фітотоксичної дії ДП на розвиток двох </w:t>
      </w:r>
      <w:r w:rsidR="000B4E9C">
        <w:rPr>
          <w:sz w:val="28"/>
          <w:szCs w:val="28"/>
          <w:lang w:val="uk-UA"/>
        </w:rPr>
        <w:t>тест-</w:t>
      </w:r>
      <w:r w:rsidRPr="000B4E9C">
        <w:rPr>
          <w:sz w:val="28"/>
          <w:szCs w:val="28"/>
          <w:lang w:val="uk-UA"/>
        </w:rPr>
        <w:t>рослин</w:t>
      </w:r>
      <w:r w:rsidR="000B4E9C">
        <w:rPr>
          <w:sz w:val="28"/>
          <w:szCs w:val="28"/>
          <w:lang w:val="uk-UA"/>
        </w:rPr>
        <w:t xml:space="preserve"> – пшениці</w:t>
      </w:r>
      <w:r w:rsidR="000B4E9C" w:rsidRPr="000B4E9C">
        <w:rPr>
          <w:sz w:val="28"/>
          <w:szCs w:val="28"/>
          <w:lang w:val="uk-UA"/>
        </w:rPr>
        <w:t xml:space="preserve"> озим</w:t>
      </w:r>
      <w:r w:rsidR="000B4E9C">
        <w:rPr>
          <w:sz w:val="28"/>
          <w:szCs w:val="28"/>
          <w:lang w:val="uk-UA"/>
        </w:rPr>
        <w:t>ої</w:t>
      </w:r>
      <w:r w:rsidR="000B4E9C" w:rsidRPr="000B4E9C">
        <w:rPr>
          <w:sz w:val="28"/>
          <w:szCs w:val="28"/>
          <w:lang w:val="uk-UA"/>
        </w:rPr>
        <w:t xml:space="preserve"> та редис</w:t>
      </w:r>
      <w:r w:rsidR="000B4E9C">
        <w:rPr>
          <w:sz w:val="28"/>
          <w:szCs w:val="28"/>
          <w:lang w:val="uk-UA"/>
        </w:rPr>
        <w:t>у</w:t>
      </w:r>
      <w:r w:rsidR="000B4E9C" w:rsidRPr="000B4E9C">
        <w:rPr>
          <w:sz w:val="28"/>
          <w:szCs w:val="28"/>
          <w:lang w:val="uk-UA"/>
        </w:rPr>
        <w:t xml:space="preserve"> скоростигл</w:t>
      </w:r>
      <w:r w:rsidR="000B4E9C">
        <w:rPr>
          <w:sz w:val="28"/>
          <w:szCs w:val="28"/>
          <w:lang w:val="uk-UA"/>
        </w:rPr>
        <w:t>ого</w:t>
      </w:r>
      <w:r w:rsidRPr="000B4E9C">
        <w:rPr>
          <w:sz w:val="28"/>
          <w:szCs w:val="28"/>
          <w:lang w:val="uk-UA"/>
        </w:rPr>
        <w:t xml:space="preserve">, </w:t>
      </w:r>
      <w:r w:rsidR="000B4E9C">
        <w:rPr>
          <w:sz w:val="28"/>
          <w:szCs w:val="28"/>
          <w:lang w:val="uk-UA"/>
        </w:rPr>
        <w:t xml:space="preserve">впливу ДП на загальну чисельність ґрунтових автохтонних мікроорганізмів та вертикальної міграції в чорноземі звичайному малогумусному на лесі. Були отримані математичні моделі, які описують </w:t>
      </w:r>
      <w:r w:rsidR="002712B6">
        <w:rPr>
          <w:sz w:val="28"/>
          <w:szCs w:val="28"/>
          <w:lang w:val="uk-UA"/>
        </w:rPr>
        <w:t xml:space="preserve">виявлені залежності ефекту </w:t>
      </w:r>
      <w:r w:rsidR="00CA056F">
        <w:rPr>
          <w:sz w:val="28"/>
          <w:szCs w:val="28"/>
          <w:lang w:val="uk-UA"/>
        </w:rPr>
        <w:t xml:space="preserve">(гальмування схожості насіння, пригнічення розвитку кореневої системи, </w:t>
      </w:r>
      <w:r w:rsidR="00026B4A">
        <w:rPr>
          <w:sz w:val="28"/>
          <w:szCs w:val="28"/>
          <w:lang w:val="uk-UA"/>
        </w:rPr>
        <w:t xml:space="preserve">стимуляції росту та розвитку ґрунтової сапрофітної мікрофлори) </w:t>
      </w:r>
      <w:r w:rsidR="002712B6">
        <w:rPr>
          <w:sz w:val="28"/>
          <w:szCs w:val="28"/>
          <w:lang w:val="uk-UA"/>
        </w:rPr>
        <w:t>ві</w:t>
      </w:r>
      <w:r w:rsidR="00026B4A">
        <w:rPr>
          <w:sz w:val="28"/>
          <w:szCs w:val="28"/>
          <w:lang w:val="uk-UA"/>
        </w:rPr>
        <w:t>д концентрації ДП та тривалості</w:t>
      </w:r>
      <w:r w:rsidR="002712B6">
        <w:rPr>
          <w:sz w:val="28"/>
          <w:szCs w:val="28"/>
          <w:lang w:val="uk-UA"/>
        </w:rPr>
        <w:t xml:space="preserve"> впливу</w:t>
      </w:r>
      <w:r w:rsidR="002712B6" w:rsidRPr="00026B4A">
        <w:rPr>
          <w:sz w:val="28"/>
          <w:szCs w:val="28"/>
          <w:lang w:val="uk-UA"/>
        </w:rPr>
        <w:t>.</w:t>
      </w:r>
      <w:r w:rsidR="00026B4A" w:rsidRPr="00026B4A">
        <w:rPr>
          <w:sz w:val="28"/>
          <w:szCs w:val="28"/>
          <w:lang w:val="uk-UA"/>
        </w:rPr>
        <w:t xml:space="preserve"> Це дозволило встановити порогові концентрації за фітотоксичним, загальносанітарним, водно-міграційним показниками шкідливості</w:t>
      </w:r>
      <w:r w:rsidR="00026B4A">
        <w:rPr>
          <w:sz w:val="28"/>
          <w:szCs w:val="28"/>
          <w:lang w:val="uk-UA"/>
        </w:rPr>
        <w:t xml:space="preserve"> та обґрунтувати ГДК </w:t>
      </w:r>
      <w:r w:rsidR="00026B4A" w:rsidRPr="00026B4A">
        <w:rPr>
          <w:sz w:val="28"/>
          <w:szCs w:val="28"/>
          <w:lang w:val="uk-UA"/>
        </w:rPr>
        <w:t>ДП у чорноземі звич</w:t>
      </w:r>
      <w:r w:rsidR="00026B4A">
        <w:rPr>
          <w:sz w:val="28"/>
          <w:szCs w:val="28"/>
          <w:lang w:val="uk-UA"/>
        </w:rPr>
        <w:t>айному.</w:t>
      </w:r>
    </w:p>
    <w:p w:rsidR="00E37B93" w:rsidRDefault="00E37B93" w:rsidP="009E3D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Автором о</w:t>
      </w:r>
      <w:r w:rsidRPr="00DB6E3D">
        <w:rPr>
          <w:sz w:val="28"/>
          <w:szCs w:val="28"/>
          <w:lang w:val="uk-UA"/>
        </w:rPr>
        <w:t xml:space="preserve">тримано нові данні щодо ефективності застосування комплексних біопрепаратів на основі різних культур мікроорганізмів-біодеструкторів </w:t>
      </w:r>
      <w:r w:rsidR="00026B4A" w:rsidRPr="00476017">
        <w:rPr>
          <w:sz w:val="28"/>
          <w:szCs w:val="28"/>
          <w:lang w:val="uk-UA"/>
        </w:rPr>
        <w:t>для біологічної ремедіації ґру</w:t>
      </w:r>
      <w:r w:rsidR="00026B4A">
        <w:rPr>
          <w:sz w:val="28"/>
          <w:szCs w:val="28"/>
          <w:lang w:val="uk-UA"/>
        </w:rPr>
        <w:t>нтів в місцях аварійних втрат нафтопродуктів</w:t>
      </w:r>
      <w:r>
        <w:rPr>
          <w:sz w:val="28"/>
          <w:szCs w:val="28"/>
          <w:lang w:val="uk-UA"/>
        </w:rPr>
        <w:t xml:space="preserve">. Зокрема встановлено параметри математичної моделі залежності деструкції ДП від його вихідної концентрації, кількості внесеного </w:t>
      </w:r>
      <w:r w:rsidRPr="00DB6E3D">
        <w:rPr>
          <w:sz w:val="28"/>
          <w:szCs w:val="28"/>
          <w:lang w:val="uk-UA"/>
        </w:rPr>
        <w:t>комплексн</w:t>
      </w:r>
      <w:r>
        <w:rPr>
          <w:sz w:val="28"/>
          <w:szCs w:val="28"/>
          <w:lang w:val="uk-UA"/>
        </w:rPr>
        <w:t>ого</w:t>
      </w:r>
      <w:r w:rsidRPr="00DB6E3D">
        <w:rPr>
          <w:sz w:val="28"/>
          <w:szCs w:val="28"/>
          <w:lang w:val="uk-UA"/>
        </w:rPr>
        <w:t xml:space="preserve"> біопрепарат</w:t>
      </w:r>
      <w:r>
        <w:rPr>
          <w:sz w:val="28"/>
          <w:szCs w:val="28"/>
          <w:lang w:val="uk-UA"/>
        </w:rPr>
        <w:t xml:space="preserve">у та тривалості експозиції. Це дозволило </w:t>
      </w:r>
      <w:r w:rsidRPr="00DB6E3D">
        <w:rPr>
          <w:sz w:val="28"/>
          <w:szCs w:val="28"/>
          <w:lang w:val="uk-UA"/>
        </w:rPr>
        <w:t>конкретиз</w:t>
      </w:r>
      <w:r>
        <w:rPr>
          <w:sz w:val="28"/>
          <w:szCs w:val="28"/>
          <w:lang w:val="uk-UA"/>
        </w:rPr>
        <w:t>увати</w:t>
      </w:r>
      <w:r w:rsidRPr="00DB6E3D">
        <w:rPr>
          <w:sz w:val="28"/>
          <w:szCs w:val="28"/>
          <w:lang w:val="uk-UA"/>
        </w:rPr>
        <w:t xml:space="preserve"> оптимальні умови застосування біопрепаратів у фіксованому та рідкому стані</w:t>
      </w:r>
      <w:r>
        <w:rPr>
          <w:sz w:val="28"/>
          <w:szCs w:val="28"/>
          <w:lang w:val="uk-UA"/>
        </w:rPr>
        <w:t xml:space="preserve"> для ремедіації забруднених НП чорноземних грунтів.</w:t>
      </w:r>
    </w:p>
    <w:p w:rsidR="00E37B93" w:rsidRDefault="00E37B93" w:rsidP="009E3D9D">
      <w:pPr>
        <w:ind w:firstLine="709"/>
        <w:jc w:val="both"/>
        <w:rPr>
          <w:sz w:val="28"/>
          <w:szCs w:val="28"/>
          <w:lang w:val="uk-UA"/>
        </w:rPr>
      </w:pPr>
    </w:p>
    <w:p w:rsidR="00832F20" w:rsidRDefault="00832F20" w:rsidP="009E3D9D">
      <w:pPr>
        <w:ind w:firstLine="709"/>
        <w:jc w:val="both"/>
        <w:rPr>
          <w:sz w:val="28"/>
          <w:szCs w:val="28"/>
          <w:lang w:val="uk-UA"/>
        </w:rPr>
      </w:pPr>
      <w:r w:rsidRPr="00CE15D8">
        <w:rPr>
          <w:b/>
          <w:sz w:val="28"/>
          <w:szCs w:val="28"/>
          <w:lang w:val="uk-UA"/>
        </w:rPr>
        <w:t>Практичне значення одержаних результатів</w:t>
      </w:r>
      <w:r w:rsidRPr="00CE15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беззаперечне. Кулагіним О. О., на підставі визначених</w:t>
      </w:r>
      <w:r w:rsidRPr="00343B0F">
        <w:rPr>
          <w:sz w:val="28"/>
          <w:szCs w:val="28"/>
          <w:lang w:val="uk-UA"/>
        </w:rPr>
        <w:t xml:space="preserve"> </w:t>
      </w:r>
      <w:r w:rsidRPr="00343B0F">
        <w:rPr>
          <w:bCs/>
          <w:sz w:val="28"/>
          <w:szCs w:val="28"/>
          <w:lang w:val="uk-UA"/>
        </w:rPr>
        <w:t>порогов</w:t>
      </w:r>
      <w:r>
        <w:rPr>
          <w:bCs/>
          <w:sz w:val="28"/>
          <w:szCs w:val="28"/>
          <w:lang w:val="uk-UA"/>
        </w:rPr>
        <w:t>их</w:t>
      </w:r>
      <w:r w:rsidRPr="00343B0F">
        <w:rPr>
          <w:bCs/>
          <w:sz w:val="28"/>
          <w:szCs w:val="28"/>
          <w:lang w:val="uk-UA"/>
        </w:rPr>
        <w:t xml:space="preserve"> концентраці</w:t>
      </w:r>
      <w:r>
        <w:rPr>
          <w:bCs/>
          <w:sz w:val="28"/>
          <w:szCs w:val="28"/>
          <w:lang w:val="uk-UA"/>
        </w:rPr>
        <w:t>й</w:t>
      </w:r>
      <w:r w:rsidRPr="00343B0F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ДП у ґрунті за </w:t>
      </w:r>
      <w:r w:rsidRPr="00343B0F">
        <w:rPr>
          <w:sz w:val="28"/>
          <w:szCs w:val="28"/>
          <w:lang w:val="uk-UA"/>
        </w:rPr>
        <w:t>транслокацій</w:t>
      </w:r>
      <w:r>
        <w:rPr>
          <w:sz w:val="28"/>
          <w:szCs w:val="28"/>
          <w:lang w:val="uk-UA"/>
        </w:rPr>
        <w:t>ним (фітотоксичним)</w:t>
      </w:r>
      <w:r w:rsidRPr="00343B0F">
        <w:rPr>
          <w:sz w:val="28"/>
          <w:szCs w:val="28"/>
          <w:lang w:val="uk-UA"/>
        </w:rPr>
        <w:t>,</w:t>
      </w:r>
      <w:r w:rsidR="007E792A">
        <w:rPr>
          <w:sz w:val="28"/>
          <w:szCs w:val="28"/>
          <w:lang w:val="uk-UA"/>
        </w:rPr>
        <w:t xml:space="preserve"> загально</w:t>
      </w:r>
      <w:r>
        <w:rPr>
          <w:sz w:val="28"/>
          <w:szCs w:val="28"/>
          <w:lang w:val="uk-UA"/>
        </w:rPr>
        <w:t>санітарним та</w:t>
      </w:r>
      <w:r w:rsidRPr="00343B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водно-міграційним </w:t>
      </w:r>
      <w:r w:rsidRPr="00343B0F">
        <w:rPr>
          <w:sz w:val="28"/>
          <w:szCs w:val="28"/>
          <w:lang w:val="uk-UA"/>
        </w:rPr>
        <w:t>показниками шкідливості</w:t>
      </w:r>
      <w:r>
        <w:rPr>
          <w:sz w:val="28"/>
          <w:szCs w:val="28"/>
          <w:lang w:val="uk-UA"/>
        </w:rPr>
        <w:t xml:space="preserve">, </w:t>
      </w:r>
      <w:r w:rsidRPr="00343B0F">
        <w:rPr>
          <w:bCs/>
          <w:sz w:val="28"/>
          <w:szCs w:val="28"/>
          <w:lang w:val="uk-UA"/>
        </w:rPr>
        <w:t xml:space="preserve">обґрунтовано гранично допустиму концентрацію </w:t>
      </w:r>
      <w:r w:rsidRPr="00343B0F">
        <w:rPr>
          <w:sz w:val="28"/>
          <w:szCs w:val="28"/>
          <w:lang w:val="uk-UA"/>
        </w:rPr>
        <w:t xml:space="preserve">(ГДК) </w:t>
      </w:r>
      <w:r>
        <w:rPr>
          <w:sz w:val="28"/>
          <w:szCs w:val="28"/>
          <w:lang w:val="uk-UA"/>
        </w:rPr>
        <w:t xml:space="preserve">ДП </w:t>
      </w:r>
      <w:r w:rsidRPr="00343B0F">
        <w:rPr>
          <w:sz w:val="28"/>
          <w:szCs w:val="28"/>
          <w:lang w:val="uk-UA"/>
        </w:rPr>
        <w:t xml:space="preserve">у чорноземі звичайному малогумусному на лесі на рівні 1000,0 мг/кг, лімітуючий показник шкідливості – </w:t>
      </w:r>
      <w:r>
        <w:rPr>
          <w:sz w:val="28"/>
          <w:szCs w:val="28"/>
          <w:lang w:val="uk-UA"/>
        </w:rPr>
        <w:t xml:space="preserve">транслокаційний (фітотоксичний), який </w:t>
      </w:r>
      <w:r w:rsidRPr="001E467E">
        <w:rPr>
          <w:sz w:val="28"/>
          <w:szCs w:val="28"/>
          <w:lang w:val="uk-UA"/>
        </w:rPr>
        <w:t xml:space="preserve">подано для затвердження </w:t>
      </w:r>
      <w:r>
        <w:rPr>
          <w:sz w:val="28"/>
          <w:szCs w:val="28"/>
          <w:lang w:val="uk-UA"/>
        </w:rPr>
        <w:t>до МОЗ України.</w:t>
      </w:r>
    </w:p>
    <w:p w:rsidR="00026B4A" w:rsidRPr="000B4E9C" w:rsidRDefault="00832F20" w:rsidP="009E3D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Автором доведена</w:t>
      </w:r>
      <w:r w:rsidR="00E37B93">
        <w:rPr>
          <w:sz w:val="28"/>
          <w:szCs w:val="28"/>
          <w:lang w:val="uk-UA"/>
        </w:rPr>
        <w:t xml:space="preserve"> </w:t>
      </w:r>
      <w:r w:rsidR="00E37B93" w:rsidRPr="00476017">
        <w:rPr>
          <w:sz w:val="28"/>
          <w:szCs w:val="28"/>
          <w:lang w:val="uk-UA"/>
        </w:rPr>
        <w:t>доцільність диференційованого застосування комбіновани</w:t>
      </w:r>
      <w:r w:rsidR="00E37B93">
        <w:rPr>
          <w:sz w:val="28"/>
          <w:szCs w:val="28"/>
          <w:lang w:val="uk-UA"/>
        </w:rPr>
        <w:t xml:space="preserve">х сорбентів: </w:t>
      </w:r>
      <w:r w:rsidR="00026B4A">
        <w:rPr>
          <w:sz w:val="28"/>
          <w:szCs w:val="28"/>
          <w:lang w:val="uk-UA"/>
        </w:rPr>
        <w:t xml:space="preserve">при значному забрудненні </w:t>
      </w:r>
      <w:r w:rsidR="00E37B93">
        <w:rPr>
          <w:sz w:val="28"/>
          <w:szCs w:val="28"/>
          <w:lang w:val="uk-UA"/>
        </w:rPr>
        <w:t>НП</w:t>
      </w:r>
      <w:r w:rsidR="00026B4A" w:rsidRPr="00476017">
        <w:rPr>
          <w:sz w:val="28"/>
          <w:szCs w:val="28"/>
          <w:lang w:val="uk-UA"/>
        </w:rPr>
        <w:t xml:space="preserve"> глибоких шарів ґрунту найбільш ефективним є застосування мікроорганізмів-деструкторів, іммобілізованих на нафтопоглинальному сорбенті, що </w:t>
      </w:r>
      <w:r>
        <w:rPr>
          <w:sz w:val="28"/>
          <w:szCs w:val="28"/>
          <w:lang w:val="uk-UA"/>
        </w:rPr>
        <w:t>дозволяє</w:t>
      </w:r>
      <w:r w:rsidR="00026B4A" w:rsidRPr="00476017">
        <w:rPr>
          <w:sz w:val="28"/>
          <w:szCs w:val="28"/>
          <w:lang w:val="uk-UA"/>
        </w:rPr>
        <w:t xml:space="preserve"> «адресно» розмістит</w:t>
      </w:r>
      <w:r w:rsidR="00E37B93">
        <w:rPr>
          <w:sz w:val="28"/>
          <w:szCs w:val="28"/>
          <w:lang w:val="uk-UA"/>
        </w:rPr>
        <w:t>и препарат на потрібній глибині та</w:t>
      </w:r>
      <w:r w:rsidR="00026B4A" w:rsidRPr="00476017">
        <w:rPr>
          <w:sz w:val="28"/>
          <w:szCs w:val="28"/>
          <w:lang w:val="uk-UA"/>
        </w:rPr>
        <w:t xml:space="preserve"> більш точно розра</w:t>
      </w:r>
      <w:r w:rsidR="00E37B93">
        <w:rPr>
          <w:sz w:val="28"/>
          <w:szCs w:val="28"/>
          <w:lang w:val="uk-UA"/>
        </w:rPr>
        <w:t>хувати його необхідну кількість, а</w:t>
      </w:r>
      <w:r w:rsidR="00026B4A" w:rsidRPr="00476017">
        <w:rPr>
          <w:sz w:val="28"/>
          <w:szCs w:val="28"/>
          <w:lang w:val="uk-UA"/>
        </w:rPr>
        <w:t xml:space="preserve"> біопрепарати у рідкому стані на базі авірулентних нафтоокислюючих бактерій роду Pseudomonas fluorescens рекомендовано застосовувати для ремедіаці</w:t>
      </w:r>
      <w:r w:rsidR="00026B4A">
        <w:rPr>
          <w:sz w:val="28"/>
          <w:szCs w:val="28"/>
          <w:lang w:val="uk-UA"/>
        </w:rPr>
        <w:t>ї поверхневих шарів ґрунту (0 –30 см).</w:t>
      </w:r>
      <w:r>
        <w:rPr>
          <w:sz w:val="28"/>
          <w:szCs w:val="28"/>
          <w:lang w:val="uk-UA"/>
        </w:rPr>
        <w:t xml:space="preserve"> Зазначене знайшло відображення в </w:t>
      </w:r>
      <w:r w:rsidRPr="001E467E">
        <w:rPr>
          <w:sz w:val="28"/>
          <w:szCs w:val="28"/>
          <w:lang w:val="uk-UA"/>
        </w:rPr>
        <w:t>інформаційн</w:t>
      </w:r>
      <w:r>
        <w:rPr>
          <w:sz w:val="28"/>
          <w:szCs w:val="28"/>
          <w:lang w:val="uk-UA"/>
        </w:rPr>
        <w:t>ому</w:t>
      </w:r>
      <w:r w:rsidRPr="001E467E">
        <w:rPr>
          <w:sz w:val="28"/>
          <w:szCs w:val="28"/>
          <w:lang w:val="uk-UA"/>
        </w:rPr>
        <w:t xml:space="preserve"> лист</w:t>
      </w:r>
      <w:r>
        <w:rPr>
          <w:sz w:val="28"/>
          <w:szCs w:val="28"/>
          <w:lang w:val="uk-UA"/>
        </w:rPr>
        <w:t>і</w:t>
      </w:r>
      <w:r w:rsidRPr="001E467E">
        <w:rPr>
          <w:sz w:val="28"/>
          <w:szCs w:val="28"/>
          <w:lang w:val="uk-UA"/>
        </w:rPr>
        <w:t xml:space="preserve"> </w:t>
      </w:r>
      <w:r w:rsidR="003616BD">
        <w:rPr>
          <w:sz w:val="28"/>
          <w:szCs w:val="28"/>
          <w:lang w:val="uk-UA"/>
        </w:rPr>
        <w:t xml:space="preserve">№ 95-2017 </w:t>
      </w:r>
      <w:r>
        <w:rPr>
          <w:sz w:val="28"/>
          <w:szCs w:val="28"/>
          <w:lang w:val="uk-UA"/>
        </w:rPr>
        <w:t>«</w:t>
      </w:r>
      <w:r w:rsidRPr="001E467E">
        <w:rPr>
          <w:sz w:val="28"/>
          <w:szCs w:val="28"/>
          <w:lang w:val="uk-UA"/>
        </w:rPr>
        <w:t>Використання комплексних біопрепаратів для реабілітації забру</w:t>
      </w:r>
      <w:r>
        <w:rPr>
          <w:sz w:val="28"/>
          <w:szCs w:val="28"/>
          <w:lang w:val="uk-UA"/>
        </w:rPr>
        <w:t>днених нафтопродуктами ґрунтів в умовах населених місць».</w:t>
      </w:r>
    </w:p>
    <w:p w:rsidR="00B36DA0" w:rsidRPr="00DB6E3D" w:rsidRDefault="00832F20" w:rsidP="009E3D9D">
      <w:pPr>
        <w:pStyle w:val="a7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</w:t>
      </w:r>
      <w:r w:rsidR="00B36DA0" w:rsidRPr="00DB6E3D">
        <w:rPr>
          <w:sz w:val="28"/>
          <w:szCs w:val="28"/>
          <w:lang w:val="uk-UA"/>
        </w:rPr>
        <w:t xml:space="preserve">а підставі встановленого гігієнічного нормативу </w:t>
      </w:r>
      <w:r>
        <w:rPr>
          <w:sz w:val="28"/>
          <w:szCs w:val="28"/>
          <w:lang w:val="uk-UA"/>
        </w:rPr>
        <w:t xml:space="preserve">здобувачем </w:t>
      </w:r>
      <w:r w:rsidR="00B36DA0" w:rsidRPr="00DB6E3D">
        <w:rPr>
          <w:sz w:val="28"/>
          <w:szCs w:val="28"/>
          <w:lang w:val="uk-UA"/>
        </w:rPr>
        <w:t xml:space="preserve">науково обґрунтовано </w:t>
      </w:r>
      <w:r w:rsidR="003616BD">
        <w:rPr>
          <w:sz w:val="28"/>
          <w:szCs w:val="28"/>
          <w:lang w:val="uk-UA"/>
        </w:rPr>
        <w:t>шкалу</w:t>
      </w:r>
      <w:r w:rsidR="00B36DA0" w:rsidRPr="00DB6E3D">
        <w:rPr>
          <w:sz w:val="28"/>
          <w:szCs w:val="28"/>
          <w:lang w:val="uk-UA"/>
        </w:rPr>
        <w:t xml:space="preserve"> гігієнічної оцінки ступеню забруднення </w:t>
      </w:r>
      <w:r w:rsidR="003616BD">
        <w:rPr>
          <w:sz w:val="28"/>
          <w:szCs w:val="28"/>
          <w:lang w:val="uk-UA"/>
        </w:rPr>
        <w:t xml:space="preserve">чорноземного </w:t>
      </w:r>
      <w:r w:rsidR="00B36DA0" w:rsidRPr="00DB6E3D">
        <w:rPr>
          <w:sz w:val="28"/>
          <w:szCs w:val="28"/>
          <w:lang w:val="uk-UA"/>
        </w:rPr>
        <w:t xml:space="preserve">ґрунту </w:t>
      </w:r>
      <w:r w:rsidR="003616BD">
        <w:rPr>
          <w:sz w:val="28"/>
          <w:szCs w:val="28"/>
          <w:lang w:val="uk-UA"/>
        </w:rPr>
        <w:t>НП</w:t>
      </w:r>
      <w:r w:rsidR="00B36DA0" w:rsidRPr="00DB6E3D">
        <w:rPr>
          <w:sz w:val="28"/>
          <w:szCs w:val="28"/>
          <w:lang w:val="uk-UA"/>
        </w:rPr>
        <w:t xml:space="preserve"> для прогнозування можливості </w:t>
      </w:r>
      <w:r w:rsidR="003616BD">
        <w:rPr>
          <w:sz w:val="28"/>
          <w:szCs w:val="28"/>
          <w:lang w:val="uk-UA"/>
        </w:rPr>
        <w:t xml:space="preserve">та вибору методу </w:t>
      </w:r>
      <w:r w:rsidR="00B36DA0" w:rsidRPr="00DB6E3D">
        <w:rPr>
          <w:sz w:val="28"/>
          <w:szCs w:val="28"/>
          <w:lang w:val="uk-UA"/>
        </w:rPr>
        <w:t>його ремедіації та способу подальшого в</w:t>
      </w:r>
      <w:r w:rsidR="003616BD">
        <w:rPr>
          <w:sz w:val="28"/>
          <w:szCs w:val="28"/>
          <w:lang w:val="uk-UA"/>
        </w:rPr>
        <w:t>икористання забруднених ділянок, що знайшло відображення в інформаційному</w:t>
      </w:r>
      <w:r w:rsidR="003616BD" w:rsidRPr="001E467E">
        <w:rPr>
          <w:sz w:val="28"/>
          <w:szCs w:val="28"/>
          <w:lang w:val="uk-UA"/>
        </w:rPr>
        <w:t xml:space="preserve"> лист</w:t>
      </w:r>
      <w:r w:rsidR="003616BD">
        <w:rPr>
          <w:sz w:val="28"/>
          <w:szCs w:val="28"/>
          <w:lang w:val="uk-UA"/>
        </w:rPr>
        <w:t>і</w:t>
      </w:r>
      <w:r w:rsidR="003616BD" w:rsidRPr="001E467E">
        <w:rPr>
          <w:sz w:val="28"/>
          <w:szCs w:val="28"/>
          <w:lang w:val="uk-UA"/>
        </w:rPr>
        <w:t xml:space="preserve"> </w:t>
      </w:r>
      <w:r w:rsidR="003616BD">
        <w:rPr>
          <w:sz w:val="28"/>
          <w:szCs w:val="28"/>
          <w:lang w:val="uk-UA"/>
        </w:rPr>
        <w:t xml:space="preserve">№ 94-2017 </w:t>
      </w:r>
      <w:r w:rsidR="003616BD" w:rsidRPr="001E467E">
        <w:rPr>
          <w:sz w:val="28"/>
          <w:szCs w:val="28"/>
          <w:lang w:val="uk-UA"/>
        </w:rPr>
        <w:t>«Методика оцінки забруднення нафтопродуктами ґрунту населених місць для розробки профілактичних та реабілітаційних заходів»</w:t>
      </w:r>
      <w:r w:rsidR="007E792A">
        <w:rPr>
          <w:sz w:val="28"/>
          <w:szCs w:val="28"/>
          <w:lang w:val="uk-UA"/>
        </w:rPr>
        <w:t>.</w:t>
      </w:r>
    </w:p>
    <w:p w:rsidR="00832F20" w:rsidRPr="009018B4" w:rsidRDefault="003616BD" w:rsidP="009E3D9D">
      <w:pPr>
        <w:pStyle w:val="ListParagraph"/>
        <w:ind w:left="0" w:firstLine="709"/>
        <w:jc w:val="both"/>
        <w:rPr>
          <w:sz w:val="28"/>
          <w:szCs w:val="28"/>
          <w:lang w:val="uk-UA"/>
        </w:rPr>
      </w:pPr>
      <w:r w:rsidRPr="009018B4">
        <w:rPr>
          <w:sz w:val="28"/>
          <w:szCs w:val="28"/>
          <w:lang w:val="uk-UA"/>
        </w:rPr>
        <w:t>Результати дисертаційної роботи впроваджені у діяльність органів місцевого самоврядування Дніпропетровської області, науковий та педагогічний процес вищих медичних закладів України: ДЗ «ДМА МОЗ України», НМУ імені О. О. Богомольця, ХНМУ, ВНМУ імені М. І. Пирогова, ЗДМУ, ТДМУ імені І. Я. Горбачевського, УМСА.</w:t>
      </w:r>
      <w:r w:rsidR="009018B4" w:rsidRPr="009018B4">
        <w:rPr>
          <w:sz w:val="28"/>
          <w:szCs w:val="28"/>
          <w:lang w:val="uk-UA"/>
        </w:rPr>
        <w:t xml:space="preserve"> </w:t>
      </w:r>
      <w:r w:rsidR="009018B4" w:rsidRPr="009018B4">
        <w:rPr>
          <w:color w:val="000000"/>
          <w:spacing w:val="-1"/>
          <w:sz w:val="28"/>
          <w:szCs w:val="28"/>
          <w:lang w:val="uk-UA"/>
        </w:rPr>
        <w:t>Система комплексних еколого-гігієнічних попереджувальних та реабілітаційних заходів з охорони ґрунту населених місць в залежності від інтенсивності забруднення НП може</w:t>
      </w:r>
      <w:r w:rsidR="009018B4" w:rsidRPr="009018B4">
        <w:rPr>
          <w:sz w:val="28"/>
          <w:szCs w:val="28"/>
          <w:lang w:val="uk-UA"/>
        </w:rPr>
        <w:t xml:space="preserve"> бути використана </w:t>
      </w:r>
      <w:r w:rsidR="00832F20" w:rsidRPr="009018B4">
        <w:rPr>
          <w:sz w:val="28"/>
          <w:szCs w:val="28"/>
          <w:lang w:val="uk-UA"/>
        </w:rPr>
        <w:t>в робот</w:t>
      </w:r>
      <w:r w:rsidR="009018B4" w:rsidRPr="009018B4">
        <w:rPr>
          <w:sz w:val="28"/>
          <w:szCs w:val="28"/>
          <w:lang w:val="uk-UA"/>
        </w:rPr>
        <w:t>і</w:t>
      </w:r>
      <w:r w:rsidR="00832F20" w:rsidRPr="009018B4">
        <w:rPr>
          <w:sz w:val="28"/>
          <w:szCs w:val="28"/>
          <w:lang w:val="uk-UA"/>
        </w:rPr>
        <w:t xml:space="preserve"> органів місцевого самоврядування, Держпродспоживнагляду, Центрів громадсько</w:t>
      </w:r>
      <w:r w:rsidR="009018B4" w:rsidRPr="009018B4">
        <w:rPr>
          <w:sz w:val="28"/>
          <w:szCs w:val="28"/>
          <w:lang w:val="uk-UA"/>
        </w:rPr>
        <w:t xml:space="preserve">го здоров’я, </w:t>
      </w:r>
      <w:r w:rsidR="00832F20" w:rsidRPr="009018B4">
        <w:rPr>
          <w:sz w:val="28"/>
          <w:szCs w:val="28"/>
          <w:lang w:val="uk-UA"/>
        </w:rPr>
        <w:t>структур</w:t>
      </w:r>
      <w:r w:rsidR="009018B4">
        <w:rPr>
          <w:sz w:val="28"/>
          <w:szCs w:val="28"/>
          <w:lang w:val="uk-UA"/>
        </w:rPr>
        <w:t xml:space="preserve"> </w:t>
      </w:r>
      <w:r w:rsidR="00832F20" w:rsidRPr="009018B4">
        <w:rPr>
          <w:sz w:val="28"/>
          <w:szCs w:val="28"/>
          <w:lang w:val="uk-UA"/>
        </w:rPr>
        <w:t>Міністерства екології та природних ресурсів України та підприємств екологічного спрямування</w:t>
      </w:r>
      <w:r w:rsidR="009018B4">
        <w:rPr>
          <w:sz w:val="28"/>
          <w:szCs w:val="28"/>
          <w:lang w:val="uk-UA"/>
        </w:rPr>
        <w:t>.</w:t>
      </w:r>
    </w:p>
    <w:p w:rsidR="006F322F" w:rsidRDefault="006F322F" w:rsidP="009E3D9D">
      <w:pPr>
        <w:ind w:firstLine="709"/>
        <w:jc w:val="both"/>
        <w:rPr>
          <w:sz w:val="28"/>
          <w:szCs w:val="28"/>
          <w:lang w:val="uk-UA"/>
        </w:rPr>
      </w:pPr>
    </w:p>
    <w:p w:rsidR="00595F7C" w:rsidRDefault="00595F7C" w:rsidP="009E3D9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555D1A">
        <w:rPr>
          <w:b/>
          <w:sz w:val="28"/>
          <w:szCs w:val="28"/>
          <w:lang w:val="uk-UA"/>
        </w:rPr>
        <w:t>Повнота викладу основних результатів дисертації в наукових фахових виданнях та</w:t>
      </w:r>
      <w:r w:rsidRPr="00555D1A">
        <w:rPr>
          <w:sz w:val="28"/>
          <w:szCs w:val="28"/>
          <w:lang w:val="uk-UA"/>
        </w:rPr>
        <w:t xml:space="preserve"> </w:t>
      </w:r>
      <w:r w:rsidRPr="00555D1A">
        <w:rPr>
          <w:rStyle w:val="FontStyle13"/>
          <w:sz w:val="28"/>
          <w:szCs w:val="28"/>
          <w:lang w:val="uk-UA" w:eastAsia="uk-UA"/>
        </w:rPr>
        <w:t xml:space="preserve">апробація результатів дисертації. </w:t>
      </w:r>
      <w:r w:rsidRPr="00984BAD">
        <w:rPr>
          <w:rStyle w:val="FontStyle13"/>
          <w:b w:val="0"/>
          <w:sz w:val="28"/>
          <w:szCs w:val="28"/>
          <w:lang w:val="uk-UA" w:eastAsia="uk-UA"/>
        </w:rPr>
        <w:t>Результати дисертаційної роботи</w:t>
      </w:r>
      <w:r w:rsidRPr="00595F7C">
        <w:rPr>
          <w:rStyle w:val="FontStyle13"/>
          <w:b w:val="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Кулагіна О. О. широко та повною мірою висвітлені у наукових друкованих виданнях та оприлюднені на наукових форумах.</w:t>
      </w:r>
    </w:p>
    <w:p w:rsidR="00595F7C" w:rsidRPr="00DF51DC" w:rsidRDefault="00595F7C" w:rsidP="009E3D9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05391">
        <w:rPr>
          <w:sz w:val="28"/>
          <w:szCs w:val="28"/>
          <w:lang w:val="uk-UA"/>
        </w:rPr>
        <w:t xml:space="preserve">За результатами </w:t>
      </w:r>
      <w:r w:rsidRPr="00595F7C">
        <w:rPr>
          <w:sz w:val="28"/>
          <w:szCs w:val="28"/>
          <w:lang w:val="uk-UA"/>
        </w:rPr>
        <w:t xml:space="preserve">досліджень опубліковано 12 наукових праць. Серед них – 5 статей у фахових виданнях, з яких 4 – у </w:t>
      </w:r>
      <w:r>
        <w:rPr>
          <w:sz w:val="28"/>
          <w:szCs w:val="28"/>
          <w:lang w:val="uk-UA"/>
        </w:rPr>
        <w:t>наукових фахових в</w:t>
      </w:r>
      <w:r w:rsidRPr="00595F7C">
        <w:rPr>
          <w:sz w:val="28"/>
          <w:szCs w:val="28"/>
          <w:lang w:val="uk-UA"/>
        </w:rPr>
        <w:t xml:space="preserve">иданнях інших держав або </w:t>
      </w:r>
      <w:r>
        <w:rPr>
          <w:sz w:val="28"/>
          <w:szCs w:val="28"/>
          <w:lang w:val="uk-UA"/>
        </w:rPr>
        <w:t>науко</w:t>
      </w:r>
      <w:r w:rsidRPr="00595F7C">
        <w:rPr>
          <w:sz w:val="28"/>
          <w:szCs w:val="28"/>
          <w:lang w:val="uk-UA"/>
        </w:rPr>
        <w:t>метричних виданнях України, та 7 т</w:t>
      </w:r>
      <w:r>
        <w:rPr>
          <w:sz w:val="28"/>
          <w:szCs w:val="28"/>
          <w:lang w:val="uk-UA"/>
        </w:rPr>
        <w:t>ез доповідей на конференціях, з’</w:t>
      </w:r>
      <w:r w:rsidRPr="00595F7C">
        <w:rPr>
          <w:sz w:val="28"/>
          <w:szCs w:val="28"/>
          <w:lang w:val="uk-UA"/>
        </w:rPr>
        <w:t>їздах і конгресах. Матеріали дисертації відображені у 2 інформаційних листах.</w:t>
      </w:r>
    </w:p>
    <w:p w:rsidR="00595F7C" w:rsidRPr="00F05391" w:rsidRDefault="00595F7C" w:rsidP="009E3D9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555D1A">
        <w:rPr>
          <w:sz w:val="28"/>
          <w:szCs w:val="28"/>
          <w:lang w:val="uk-UA"/>
        </w:rPr>
        <w:t xml:space="preserve">Основні положення дисертації оприлюднені </w:t>
      </w:r>
      <w:r>
        <w:rPr>
          <w:sz w:val="28"/>
          <w:szCs w:val="28"/>
          <w:lang w:val="uk-UA"/>
        </w:rPr>
        <w:t>та</w:t>
      </w:r>
      <w:r w:rsidRPr="00555D1A">
        <w:rPr>
          <w:sz w:val="28"/>
          <w:szCs w:val="28"/>
          <w:lang w:val="uk-UA"/>
        </w:rPr>
        <w:t xml:space="preserve"> обговорені </w:t>
      </w:r>
      <w:r w:rsidRPr="00F05391">
        <w:rPr>
          <w:sz w:val="28"/>
          <w:szCs w:val="28"/>
          <w:lang w:val="uk-UA"/>
        </w:rPr>
        <w:t xml:space="preserve">на науково-практичних конференціях з міжнародною участю «Довкілля та здоров’я» (Тернопіль, 2016), «Надрокористуваня в Україні. Перспективи інвестування» (Трускавець, 2016), «Профілактична медицина: здобутки сьогодення та погляди у майбутнє» (Дніпропетровськ, 2016), </w:t>
      </w:r>
      <w:r w:rsidRPr="00F05391">
        <w:rPr>
          <w:color w:val="000000"/>
          <w:sz w:val="28"/>
          <w:szCs w:val="28"/>
          <w:shd w:val="clear" w:color="auto" w:fill="FFFFFF"/>
          <w:lang w:val="uk-UA"/>
        </w:rPr>
        <w:t xml:space="preserve">«Наука України: проблеми сьогодення та перспективи розвитку» (Київ, 2016), </w:t>
      </w:r>
      <w:r w:rsidRPr="00A3541D">
        <w:rPr>
          <w:sz w:val="28"/>
          <w:szCs w:val="28"/>
          <w:lang w:val="uk-UA"/>
        </w:rPr>
        <w:t>«</w:t>
      </w:r>
      <w:r w:rsidRPr="00F05391">
        <w:rPr>
          <w:sz w:val="28"/>
          <w:szCs w:val="28"/>
          <w:lang w:val="uk-UA"/>
        </w:rPr>
        <w:t>Актуальні питання діагностики, лікування і профілактики професійних захворювань в Україні</w:t>
      </w:r>
      <w:r w:rsidRPr="00F05391">
        <w:rPr>
          <w:color w:val="000000"/>
          <w:sz w:val="28"/>
          <w:szCs w:val="28"/>
          <w:shd w:val="clear" w:color="auto" w:fill="FFFFFF"/>
          <w:lang w:val="uk-UA"/>
        </w:rPr>
        <w:t>» (Кри</w:t>
      </w:r>
      <w:r>
        <w:rPr>
          <w:color w:val="000000"/>
          <w:sz w:val="28"/>
          <w:szCs w:val="28"/>
          <w:shd w:val="clear" w:color="auto" w:fill="FFFFFF"/>
          <w:lang w:val="uk-UA"/>
        </w:rPr>
        <w:t>вий Ріг, 2016), «XV–е чтения В. В. </w:t>
      </w:r>
      <w:r w:rsidRPr="00F05391">
        <w:rPr>
          <w:color w:val="000000"/>
          <w:sz w:val="28"/>
          <w:szCs w:val="28"/>
          <w:shd w:val="clear" w:color="auto" w:fill="FFFFFF"/>
          <w:lang w:val="uk-UA"/>
        </w:rPr>
        <w:t>Подвысоцкого» (Одеса, 2016),</w:t>
      </w:r>
      <w:r w:rsidRPr="00F05391">
        <w:rPr>
          <w:sz w:val="28"/>
          <w:szCs w:val="28"/>
          <w:lang w:val="uk-UA"/>
        </w:rPr>
        <w:t xml:space="preserve"> на пленумі </w:t>
      </w:r>
      <w:r w:rsidRPr="00F05391">
        <w:rPr>
          <w:sz w:val="28"/>
          <w:szCs w:val="28"/>
        </w:rPr>
        <w:t>«Методологические проблемы изучения, оценки и регламентирования химического загрязнения окружающей среды и его влияние на здоровье населения»</w:t>
      </w:r>
      <w:r w:rsidRPr="00F05391">
        <w:rPr>
          <w:sz w:val="28"/>
          <w:szCs w:val="28"/>
          <w:lang w:val="uk-UA"/>
        </w:rPr>
        <w:t xml:space="preserve"> (Москва, 2015).</w:t>
      </w:r>
    </w:p>
    <w:p w:rsidR="00595F7C" w:rsidRPr="00B2437E" w:rsidRDefault="00595F7C" w:rsidP="009E3D9D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2437E">
        <w:rPr>
          <w:rFonts w:ascii="Times New Roman" w:hAnsi="Times New Roman"/>
          <w:sz w:val="28"/>
          <w:szCs w:val="28"/>
          <w:lang w:val="uk-UA"/>
        </w:rPr>
        <w:t xml:space="preserve">Результати досліджень і основні наукові положення, </w:t>
      </w:r>
      <w:r>
        <w:rPr>
          <w:rFonts w:ascii="Times New Roman" w:hAnsi="Times New Roman"/>
          <w:sz w:val="28"/>
          <w:szCs w:val="28"/>
          <w:lang w:val="uk-UA"/>
        </w:rPr>
        <w:t xml:space="preserve">які </w:t>
      </w:r>
      <w:r w:rsidRPr="00B2437E">
        <w:rPr>
          <w:rFonts w:ascii="Times New Roman" w:hAnsi="Times New Roman"/>
          <w:sz w:val="28"/>
          <w:szCs w:val="28"/>
          <w:lang w:val="uk-UA"/>
        </w:rPr>
        <w:t>викладені в опублікованих працях, ідентичні тим, що наведені в дисертації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95F7C" w:rsidRDefault="00595F7C" w:rsidP="009E3D9D">
      <w:pPr>
        <w:ind w:firstLine="709"/>
        <w:jc w:val="both"/>
        <w:rPr>
          <w:sz w:val="28"/>
          <w:szCs w:val="28"/>
          <w:lang w:val="uk-UA"/>
        </w:rPr>
      </w:pPr>
    </w:p>
    <w:p w:rsidR="00913177" w:rsidRPr="00913177" w:rsidRDefault="00913177" w:rsidP="009E3D9D">
      <w:pPr>
        <w:pStyle w:val="ListParagraph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913177">
        <w:rPr>
          <w:b/>
          <w:sz w:val="28"/>
          <w:szCs w:val="28"/>
          <w:lang w:val="uk-UA"/>
        </w:rPr>
        <w:t xml:space="preserve">Відповідність дисертації профілю спеціалізованої вченої ради. </w:t>
      </w:r>
      <w:r w:rsidRPr="00913177">
        <w:rPr>
          <w:sz w:val="28"/>
          <w:szCs w:val="28"/>
          <w:lang w:val="uk-UA"/>
        </w:rPr>
        <w:t xml:space="preserve">Дисертація Кулагіна О. О. є самостійною завершеною працею. В роботі на підставі аналізу та узагальнення результатів комплексних натурних та </w:t>
      </w:r>
      <w:r w:rsidRPr="00913177">
        <w:rPr>
          <w:sz w:val="28"/>
          <w:szCs w:val="28"/>
          <w:lang w:val="uk-UA"/>
        </w:rPr>
        <w:lastRenderedPageBreak/>
        <w:t xml:space="preserve">лабораторних досліджень вирішено актуальне наукове завдання – </w:t>
      </w:r>
      <w:r>
        <w:rPr>
          <w:sz w:val="28"/>
          <w:szCs w:val="28"/>
          <w:lang w:val="uk-UA"/>
        </w:rPr>
        <w:t>здійснено</w:t>
      </w:r>
      <w:r w:rsidRPr="00913177">
        <w:rPr>
          <w:sz w:val="28"/>
          <w:szCs w:val="28"/>
          <w:lang w:val="uk-UA"/>
        </w:rPr>
        <w:t xml:space="preserve"> еколого-гігієнічну оцінку забруднення ґрунту </w:t>
      </w:r>
      <w:r>
        <w:rPr>
          <w:sz w:val="28"/>
          <w:szCs w:val="28"/>
          <w:lang w:val="uk-UA"/>
        </w:rPr>
        <w:t>НП</w:t>
      </w:r>
      <w:r w:rsidRPr="00913177">
        <w:rPr>
          <w:sz w:val="28"/>
          <w:szCs w:val="28"/>
          <w:lang w:val="uk-UA"/>
        </w:rPr>
        <w:t xml:space="preserve"> в межах різних функціональних зон сучасного індустріального міста, науково обґрунтовано </w:t>
      </w:r>
      <w:r>
        <w:rPr>
          <w:sz w:val="28"/>
          <w:szCs w:val="28"/>
          <w:lang w:val="uk-UA"/>
        </w:rPr>
        <w:t>ГДК ДП</w:t>
      </w:r>
      <w:r w:rsidRPr="00913177">
        <w:rPr>
          <w:sz w:val="28"/>
          <w:szCs w:val="28"/>
          <w:lang w:val="uk-UA"/>
        </w:rPr>
        <w:t xml:space="preserve"> в чорноземах звичайних малогумусних на лесі, визначено оптимальні умови ефективного застосування сучасних комбінованих препаратів для ремедіації забруднених </w:t>
      </w:r>
      <w:r>
        <w:rPr>
          <w:sz w:val="28"/>
          <w:szCs w:val="28"/>
          <w:lang w:val="uk-UA"/>
        </w:rPr>
        <w:t>НП</w:t>
      </w:r>
      <w:r w:rsidRPr="00913177">
        <w:rPr>
          <w:sz w:val="28"/>
          <w:szCs w:val="28"/>
          <w:lang w:val="uk-UA"/>
        </w:rPr>
        <w:t xml:space="preserve"> ґрунтів, </w:t>
      </w:r>
      <w:r w:rsidRPr="00913177">
        <w:rPr>
          <w:color w:val="000000"/>
          <w:spacing w:val="-1"/>
          <w:sz w:val="28"/>
          <w:szCs w:val="28"/>
          <w:lang w:val="uk-UA"/>
        </w:rPr>
        <w:t xml:space="preserve">запропоновано </w:t>
      </w:r>
      <w:r>
        <w:rPr>
          <w:color w:val="000000"/>
          <w:spacing w:val="-1"/>
          <w:sz w:val="28"/>
          <w:szCs w:val="28"/>
          <w:lang w:val="uk-UA"/>
        </w:rPr>
        <w:t>систему</w:t>
      </w:r>
      <w:r w:rsidRPr="00913177"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>профілактичних</w:t>
      </w:r>
      <w:r w:rsidRPr="00913177">
        <w:rPr>
          <w:color w:val="000000"/>
          <w:spacing w:val="-1"/>
          <w:sz w:val="28"/>
          <w:szCs w:val="28"/>
          <w:lang w:val="uk-UA"/>
        </w:rPr>
        <w:t xml:space="preserve"> заходів з охорони ґрунту населених місць в залежності від інтенсивності забруднення </w:t>
      </w:r>
      <w:r>
        <w:rPr>
          <w:color w:val="000000"/>
          <w:spacing w:val="-1"/>
          <w:sz w:val="28"/>
          <w:szCs w:val="28"/>
          <w:lang w:val="uk-UA"/>
        </w:rPr>
        <w:t>НП</w:t>
      </w:r>
      <w:r w:rsidRPr="00913177">
        <w:rPr>
          <w:sz w:val="28"/>
          <w:szCs w:val="28"/>
          <w:lang w:val="uk-UA"/>
        </w:rPr>
        <w:t xml:space="preserve">, що сприятиме </w:t>
      </w:r>
      <w:r>
        <w:rPr>
          <w:sz w:val="28"/>
          <w:szCs w:val="28"/>
          <w:lang w:val="uk-UA"/>
        </w:rPr>
        <w:t>збереженню та покращенню здоров’</w:t>
      </w:r>
      <w:r w:rsidRPr="00913177">
        <w:rPr>
          <w:sz w:val="28"/>
          <w:szCs w:val="28"/>
          <w:lang w:val="uk-UA"/>
        </w:rPr>
        <w:t>я населення.</w:t>
      </w:r>
    </w:p>
    <w:p w:rsidR="00913177" w:rsidRPr="00A863FF" w:rsidRDefault="00913177" w:rsidP="009E3D9D">
      <w:pPr>
        <w:ind w:firstLine="709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Мета, </w:t>
      </w:r>
      <w:r w:rsidRPr="006A4264">
        <w:rPr>
          <w:sz w:val="28"/>
          <w:szCs w:val="28"/>
          <w:lang w:val="uk-UA"/>
        </w:rPr>
        <w:t>завдання</w:t>
      </w:r>
      <w:r>
        <w:rPr>
          <w:sz w:val="28"/>
          <w:szCs w:val="28"/>
          <w:lang w:val="uk-UA"/>
        </w:rPr>
        <w:t>, об’єкт та предмет</w:t>
      </w:r>
      <w:r w:rsidRPr="006A4264">
        <w:rPr>
          <w:sz w:val="28"/>
          <w:szCs w:val="28"/>
          <w:lang w:val="uk-UA"/>
        </w:rPr>
        <w:t xml:space="preserve"> дослідження, використані методи, отримані результати та висновки дисертаційної роботи відповідають </w:t>
      </w:r>
      <w:r w:rsidRPr="00913177">
        <w:rPr>
          <w:sz w:val="28"/>
          <w:szCs w:val="28"/>
          <w:lang w:val="uk-UA"/>
        </w:rPr>
        <w:t>спеціальності 03.00.16 – екологія (медичні науки)</w:t>
      </w:r>
      <w:r w:rsidRPr="006A4264">
        <w:rPr>
          <w:sz w:val="28"/>
          <w:szCs w:val="28"/>
          <w:lang w:val="uk-UA"/>
        </w:rPr>
        <w:t xml:space="preserve"> і профілю спеціалізованої вченої ради Д.26.604.01 ДУ </w:t>
      </w:r>
      <w:r w:rsidRPr="00A863FF">
        <w:rPr>
          <w:sz w:val="28"/>
          <w:szCs w:val="28"/>
          <w:lang w:val="uk-UA"/>
        </w:rPr>
        <w:t>«Інститут громадського здоров’я імені О.</w:t>
      </w:r>
      <w:r>
        <w:rPr>
          <w:sz w:val="28"/>
          <w:szCs w:val="28"/>
          <w:lang w:val="uk-UA"/>
        </w:rPr>
        <w:t> </w:t>
      </w:r>
      <w:r w:rsidRPr="00A863FF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</w:t>
      </w:r>
      <w:r w:rsidRPr="00A863FF">
        <w:rPr>
          <w:sz w:val="28"/>
          <w:szCs w:val="28"/>
          <w:lang w:val="uk-UA"/>
        </w:rPr>
        <w:t>Марзєєва НАМН України».</w:t>
      </w:r>
    </w:p>
    <w:p w:rsidR="00913177" w:rsidRPr="002936A0" w:rsidRDefault="00913177" w:rsidP="009E3D9D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135A" w:rsidRDefault="00AC135A" w:rsidP="009E3D9D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555D1A">
        <w:rPr>
          <w:b/>
          <w:sz w:val="28"/>
          <w:szCs w:val="28"/>
          <w:lang w:val="uk-UA"/>
        </w:rPr>
        <w:t>Оцінка змісту роботи</w:t>
      </w:r>
      <w:r w:rsidRPr="00555D1A">
        <w:rPr>
          <w:sz w:val="28"/>
          <w:szCs w:val="28"/>
          <w:lang w:val="uk-UA"/>
        </w:rPr>
        <w:t xml:space="preserve">. Аналізуючи основний зміст наукового дослідження </w:t>
      </w:r>
      <w:r w:rsidRPr="00913177">
        <w:rPr>
          <w:sz w:val="28"/>
          <w:szCs w:val="28"/>
          <w:lang w:val="uk-UA"/>
        </w:rPr>
        <w:t xml:space="preserve">Кулагіна О. О. </w:t>
      </w:r>
      <w:r w:rsidRPr="00555D1A">
        <w:rPr>
          <w:sz w:val="28"/>
          <w:szCs w:val="28"/>
          <w:lang w:val="uk-UA"/>
        </w:rPr>
        <w:t>слід відзначити, що д</w:t>
      </w:r>
      <w:r w:rsidRPr="00555D1A">
        <w:rPr>
          <w:bCs/>
          <w:sz w:val="28"/>
          <w:szCs w:val="28"/>
          <w:lang w:val="uk-UA"/>
        </w:rPr>
        <w:t xml:space="preserve">исертаційна </w:t>
      </w:r>
      <w:r w:rsidRPr="00E70F3F">
        <w:rPr>
          <w:bCs/>
          <w:sz w:val="28"/>
          <w:szCs w:val="28"/>
          <w:lang w:val="uk-UA"/>
        </w:rPr>
        <w:t>робота</w:t>
      </w:r>
      <w:r w:rsidRPr="00E70F3F">
        <w:rPr>
          <w:sz w:val="28"/>
          <w:szCs w:val="28"/>
          <w:lang w:val="uk-UA"/>
        </w:rPr>
        <w:t xml:space="preserve"> </w:t>
      </w:r>
      <w:r w:rsidRPr="00E70F3F">
        <w:rPr>
          <w:bCs/>
          <w:sz w:val="28"/>
          <w:szCs w:val="28"/>
          <w:lang w:val="uk-UA"/>
        </w:rPr>
        <w:t>написана за традиційною</w:t>
      </w:r>
      <w:r w:rsidRPr="00555D1A">
        <w:rPr>
          <w:bCs/>
          <w:sz w:val="28"/>
          <w:szCs w:val="28"/>
          <w:lang w:val="uk-UA"/>
        </w:rPr>
        <w:t xml:space="preserve"> схемою, </w:t>
      </w:r>
      <w:r>
        <w:rPr>
          <w:sz w:val="28"/>
          <w:szCs w:val="28"/>
          <w:lang w:val="uk-UA"/>
        </w:rPr>
        <w:t>викладена логічно</w:t>
      </w:r>
      <w:r w:rsidRPr="00555D1A">
        <w:rPr>
          <w:sz w:val="28"/>
          <w:szCs w:val="28"/>
          <w:lang w:val="uk-UA"/>
        </w:rPr>
        <w:t>, легко читається та сприймається.</w:t>
      </w:r>
      <w:r>
        <w:rPr>
          <w:sz w:val="28"/>
          <w:szCs w:val="28"/>
          <w:lang w:val="uk-UA"/>
        </w:rPr>
        <w:t xml:space="preserve"> </w:t>
      </w:r>
      <w:r w:rsidRPr="00DF51DC">
        <w:rPr>
          <w:sz w:val="28"/>
          <w:szCs w:val="28"/>
          <w:lang w:val="uk-UA"/>
        </w:rPr>
        <w:t>Ди</w:t>
      </w:r>
      <w:r>
        <w:rPr>
          <w:sz w:val="28"/>
          <w:szCs w:val="28"/>
          <w:lang w:val="uk-UA"/>
        </w:rPr>
        <w:t>сертація містить вступ;</w:t>
      </w:r>
      <w:r w:rsidRPr="00DF51DC">
        <w:rPr>
          <w:sz w:val="28"/>
          <w:szCs w:val="28"/>
          <w:lang w:val="uk-UA"/>
        </w:rPr>
        <w:t xml:space="preserve"> 5 розділів, які включають огляд літератури, опис матеріалів і методів досліджень, </w:t>
      </w:r>
      <w:r>
        <w:rPr>
          <w:sz w:val="28"/>
          <w:szCs w:val="28"/>
          <w:lang w:val="uk-UA"/>
        </w:rPr>
        <w:t xml:space="preserve">3 розділи з </w:t>
      </w:r>
      <w:r w:rsidRPr="00DF51DC">
        <w:rPr>
          <w:sz w:val="28"/>
          <w:szCs w:val="28"/>
          <w:lang w:val="uk-UA"/>
        </w:rPr>
        <w:t>результат</w:t>
      </w:r>
      <w:r>
        <w:rPr>
          <w:sz w:val="28"/>
          <w:szCs w:val="28"/>
          <w:lang w:val="uk-UA"/>
        </w:rPr>
        <w:t xml:space="preserve">ами власних досліджень; </w:t>
      </w:r>
      <w:r w:rsidRPr="00DF51DC">
        <w:rPr>
          <w:sz w:val="28"/>
          <w:szCs w:val="28"/>
          <w:lang w:val="uk-UA"/>
        </w:rPr>
        <w:t>аналіз і узагальнення</w:t>
      </w:r>
      <w:r>
        <w:rPr>
          <w:sz w:val="28"/>
          <w:szCs w:val="28"/>
          <w:lang w:val="uk-UA"/>
        </w:rPr>
        <w:t xml:space="preserve"> результатів досліджень</w:t>
      </w:r>
      <w:r w:rsidR="00EF3DA6">
        <w:rPr>
          <w:sz w:val="28"/>
          <w:szCs w:val="28"/>
          <w:lang w:val="uk-UA"/>
        </w:rPr>
        <w:t>; висновки;</w:t>
      </w:r>
      <w:r w:rsidRPr="00DF51DC">
        <w:rPr>
          <w:sz w:val="28"/>
          <w:szCs w:val="28"/>
          <w:lang w:val="uk-UA"/>
        </w:rPr>
        <w:t xml:space="preserve"> спис</w:t>
      </w:r>
      <w:r w:rsidR="00EF3DA6">
        <w:rPr>
          <w:sz w:val="28"/>
          <w:szCs w:val="28"/>
          <w:lang w:val="uk-UA"/>
        </w:rPr>
        <w:t>ок використаних джерел (271 найменування</w:t>
      </w:r>
      <w:r w:rsidRPr="00DF51DC">
        <w:rPr>
          <w:sz w:val="28"/>
          <w:szCs w:val="28"/>
          <w:lang w:val="uk-UA"/>
        </w:rPr>
        <w:t>, у тому числі 70 іноземних</w:t>
      </w:r>
      <w:r w:rsidR="00EF3DA6">
        <w:rPr>
          <w:sz w:val="28"/>
          <w:szCs w:val="28"/>
          <w:lang w:val="uk-UA"/>
        </w:rPr>
        <w:t>);</w:t>
      </w:r>
      <w:r w:rsidRPr="00DF51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 </w:t>
      </w:r>
      <w:r w:rsidR="00EF3DA6">
        <w:rPr>
          <w:sz w:val="28"/>
          <w:szCs w:val="28"/>
          <w:lang w:val="uk-UA"/>
        </w:rPr>
        <w:t>додатки</w:t>
      </w:r>
      <w:r w:rsidRPr="00DF51D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Робота викладена на </w:t>
      </w:r>
      <w:r w:rsidRPr="00EF3DA6">
        <w:rPr>
          <w:sz w:val="28"/>
          <w:szCs w:val="28"/>
          <w:lang w:val="uk-UA"/>
        </w:rPr>
        <w:t>172 сторінках комп’ютерного тексту, з яких 123 сторінки основного змісту. Цифрові дані подано у 28</w:t>
      </w:r>
      <w:r>
        <w:rPr>
          <w:sz w:val="28"/>
          <w:szCs w:val="28"/>
          <w:lang w:val="uk-UA"/>
        </w:rPr>
        <w:t xml:space="preserve"> таблицях та проілюстровано в 50 рисунках.</w:t>
      </w:r>
    </w:p>
    <w:p w:rsidR="00595F7C" w:rsidRDefault="00595F7C" w:rsidP="009E3D9D">
      <w:pPr>
        <w:ind w:firstLine="709"/>
        <w:jc w:val="both"/>
        <w:rPr>
          <w:sz w:val="28"/>
          <w:szCs w:val="28"/>
          <w:lang w:val="uk-UA"/>
        </w:rPr>
      </w:pPr>
    </w:p>
    <w:p w:rsidR="00121B83" w:rsidRDefault="004E08AA" w:rsidP="009E3D9D">
      <w:pPr>
        <w:ind w:firstLine="709"/>
        <w:jc w:val="both"/>
        <w:rPr>
          <w:sz w:val="28"/>
          <w:szCs w:val="28"/>
          <w:lang w:val="uk-UA"/>
        </w:rPr>
      </w:pPr>
      <w:r w:rsidRPr="007F3873">
        <w:rPr>
          <w:i/>
          <w:iCs/>
          <w:sz w:val="28"/>
          <w:szCs w:val="28"/>
          <w:lang w:val="uk-UA"/>
        </w:rPr>
        <w:t xml:space="preserve">У </w:t>
      </w:r>
      <w:r w:rsidRPr="00126340">
        <w:rPr>
          <w:b/>
          <w:i/>
          <w:iCs/>
          <w:sz w:val="28"/>
          <w:szCs w:val="28"/>
          <w:lang w:val="uk-UA"/>
        </w:rPr>
        <w:t>вступі</w:t>
      </w:r>
      <w:r w:rsidRPr="00126340">
        <w:rPr>
          <w:b/>
          <w:sz w:val="28"/>
          <w:szCs w:val="28"/>
          <w:lang w:val="uk-UA"/>
        </w:rPr>
        <w:t xml:space="preserve"> </w:t>
      </w:r>
      <w:r w:rsidRPr="007F3873">
        <w:rPr>
          <w:sz w:val="28"/>
          <w:szCs w:val="28"/>
          <w:lang w:val="uk-UA"/>
        </w:rPr>
        <w:t>чітко аргументовано акт</w:t>
      </w:r>
      <w:r w:rsidR="00121B83">
        <w:rPr>
          <w:sz w:val="28"/>
          <w:szCs w:val="28"/>
          <w:lang w:val="uk-UA"/>
        </w:rPr>
        <w:t>уальність роботи, вказано її зв’</w:t>
      </w:r>
      <w:r w:rsidRPr="007F3873">
        <w:rPr>
          <w:sz w:val="28"/>
          <w:szCs w:val="28"/>
          <w:lang w:val="uk-UA"/>
        </w:rPr>
        <w:t>язок з науковими програмами і темами, сформульован</w:t>
      </w:r>
      <w:r w:rsidR="00121B83">
        <w:rPr>
          <w:sz w:val="28"/>
          <w:szCs w:val="28"/>
          <w:lang w:val="uk-UA"/>
        </w:rPr>
        <w:t>о</w:t>
      </w:r>
      <w:r w:rsidRPr="007F3873">
        <w:rPr>
          <w:sz w:val="28"/>
          <w:szCs w:val="28"/>
          <w:lang w:val="uk-UA"/>
        </w:rPr>
        <w:t xml:space="preserve"> мет</w:t>
      </w:r>
      <w:r w:rsidR="00121B83">
        <w:rPr>
          <w:sz w:val="28"/>
          <w:szCs w:val="28"/>
          <w:lang w:val="uk-UA"/>
        </w:rPr>
        <w:t>у</w:t>
      </w:r>
      <w:r w:rsidRPr="007F3873">
        <w:rPr>
          <w:sz w:val="28"/>
          <w:szCs w:val="28"/>
          <w:lang w:val="uk-UA"/>
        </w:rPr>
        <w:t xml:space="preserve"> роботи та за</w:t>
      </w:r>
      <w:r w:rsidR="00B26811">
        <w:rPr>
          <w:sz w:val="28"/>
          <w:szCs w:val="28"/>
          <w:lang w:val="uk-UA"/>
        </w:rPr>
        <w:t>в</w:t>
      </w:r>
      <w:r w:rsidRPr="007F3873">
        <w:rPr>
          <w:sz w:val="28"/>
          <w:szCs w:val="28"/>
          <w:lang w:val="uk-UA"/>
        </w:rPr>
        <w:t>да</w:t>
      </w:r>
      <w:r w:rsidR="00B26811">
        <w:rPr>
          <w:sz w:val="28"/>
          <w:szCs w:val="28"/>
          <w:lang w:val="uk-UA"/>
        </w:rPr>
        <w:t>ння</w:t>
      </w:r>
      <w:r w:rsidR="00121B83">
        <w:rPr>
          <w:sz w:val="28"/>
          <w:szCs w:val="28"/>
          <w:lang w:val="uk-UA"/>
        </w:rPr>
        <w:t xml:space="preserve"> для її досягнення, означено</w:t>
      </w:r>
      <w:r w:rsidRPr="007F3873">
        <w:rPr>
          <w:sz w:val="28"/>
          <w:szCs w:val="28"/>
          <w:lang w:val="uk-UA"/>
        </w:rPr>
        <w:t xml:space="preserve"> об’єкт</w:t>
      </w:r>
      <w:r w:rsidR="00B26811">
        <w:rPr>
          <w:sz w:val="28"/>
          <w:szCs w:val="28"/>
          <w:lang w:val="uk-UA"/>
        </w:rPr>
        <w:t xml:space="preserve"> і предмет</w:t>
      </w:r>
      <w:r w:rsidR="00121B83">
        <w:rPr>
          <w:sz w:val="28"/>
          <w:szCs w:val="28"/>
          <w:lang w:val="uk-UA"/>
        </w:rPr>
        <w:t xml:space="preserve"> дослідження, визначено</w:t>
      </w:r>
      <w:r w:rsidRPr="007F3873">
        <w:rPr>
          <w:sz w:val="28"/>
          <w:szCs w:val="28"/>
          <w:lang w:val="uk-UA"/>
        </w:rPr>
        <w:t xml:space="preserve"> науков</w:t>
      </w:r>
      <w:r w:rsidR="00121B83">
        <w:rPr>
          <w:sz w:val="28"/>
          <w:szCs w:val="28"/>
          <w:lang w:val="uk-UA"/>
        </w:rPr>
        <w:t>у</w:t>
      </w:r>
      <w:r w:rsidRPr="007F3873">
        <w:rPr>
          <w:sz w:val="28"/>
          <w:szCs w:val="28"/>
          <w:lang w:val="uk-UA"/>
        </w:rPr>
        <w:t xml:space="preserve"> новизн</w:t>
      </w:r>
      <w:r w:rsidR="00121B83">
        <w:rPr>
          <w:sz w:val="28"/>
          <w:szCs w:val="28"/>
          <w:lang w:val="uk-UA"/>
        </w:rPr>
        <w:t>у</w:t>
      </w:r>
      <w:r w:rsidRPr="007F3873">
        <w:rPr>
          <w:sz w:val="28"/>
          <w:szCs w:val="28"/>
          <w:lang w:val="uk-UA"/>
        </w:rPr>
        <w:t xml:space="preserve"> і практичне значення одержаних результатів. Конкретно виділен</w:t>
      </w:r>
      <w:r w:rsidR="00121B83">
        <w:rPr>
          <w:sz w:val="28"/>
          <w:szCs w:val="28"/>
          <w:lang w:val="uk-UA"/>
        </w:rPr>
        <w:t>о</w:t>
      </w:r>
      <w:r w:rsidRPr="007F3873">
        <w:rPr>
          <w:sz w:val="28"/>
          <w:szCs w:val="28"/>
          <w:lang w:val="uk-UA"/>
        </w:rPr>
        <w:t xml:space="preserve"> особистий внесок здобувача </w:t>
      </w:r>
      <w:r w:rsidR="00B26811">
        <w:rPr>
          <w:sz w:val="28"/>
          <w:szCs w:val="28"/>
          <w:lang w:val="uk-UA"/>
        </w:rPr>
        <w:t>у</w:t>
      </w:r>
      <w:r w:rsidRPr="007F3873">
        <w:rPr>
          <w:sz w:val="28"/>
          <w:szCs w:val="28"/>
          <w:lang w:val="uk-UA"/>
        </w:rPr>
        <w:t xml:space="preserve"> визначенні актуальності проблеми, </w:t>
      </w:r>
      <w:r w:rsidR="00121B83">
        <w:rPr>
          <w:sz w:val="28"/>
          <w:szCs w:val="28"/>
          <w:lang w:val="uk-UA"/>
        </w:rPr>
        <w:t>виконанні</w:t>
      </w:r>
      <w:r w:rsidRPr="007F3873">
        <w:rPr>
          <w:sz w:val="28"/>
          <w:szCs w:val="28"/>
          <w:lang w:val="uk-UA"/>
        </w:rPr>
        <w:t xml:space="preserve"> аналітичного огляду наукової літератури, обґрунтуванні </w:t>
      </w:r>
      <w:r>
        <w:rPr>
          <w:sz w:val="28"/>
          <w:szCs w:val="28"/>
          <w:lang w:val="uk-UA"/>
        </w:rPr>
        <w:t>методів та обсягу</w:t>
      </w:r>
      <w:r w:rsidRPr="007F3873">
        <w:rPr>
          <w:sz w:val="28"/>
          <w:szCs w:val="28"/>
          <w:lang w:val="uk-UA"/>
        </w:rPr>
        <w:t xml:space="preserve"> досліджень, </w:t>
      </w:r>
      <w:r w:rsidR="00121B83">
        <w:rPr>
          <w:sz w:val="28"/>
          <w:szCs w:val="28"/>
          <w:lang w:val="uk-UA"/>
        </w:rPr>
        <w:t>проведенні</w:t>
      </w:r>
      <w:r w:rsidRPr="007F3873">
        <w:rPr>
          <w:sz w:val="28"/>
          <w:szCs w:val="28"/>
          <w:lang w:val="uk-UA"/>
        </w:rPr>
        <w:t xml:space="preserve"> натурних </w:t>
      </w:r>
      <w:r w:rsidR="00121B83">
        <w:rPr>
          <w:sz w:val="28"/>
          <w:szCs w:val="28"/>
          <w:lang w:val="uk-UA"/>
        </w:rPr>
        <w:t xml:space="preserve">спостережень </w:t>
      </w:r>
      <w:r w:rsidRPr="007F3873">
        <w:rPr>
          <w:sz w:val="28"/>
          <w:szCs w:val="28"/>
          <w:lang w:val="uk-UA"/>
        </w:rPr>
        <w:t xml:space="preserve">та лабораторних </w:t>
      </w:r>
      <w:r w:rsidR="00121B83">
        <w:rPr>
          <w:sz w:val="28"/>
          <w:szCs w:val="28"/>
          <w:lang w:val="uk-UA"/>
        </w:rPr>
        <w:t>експериментів</w:t>
      </w:r>
      <w:r w:rsidR="004B7B98">
        <w:rPr>
          <w:sz w:val="28"/>
          <w:szCs w:val="28"/>
          <w:lang w:val="uk-UA"/>
        </w:rPr>
        <w:t>,</w:t>
      </w:r>
      <w:r w:rsidRPr="007F3873">
        <w:rPr>
          <w:sz w:val="28"/>
          <w:szCs w:val="28"/>
          <w:lang w:val="uk-UA"/>
        </w:rPr>
        <w:t xml:space="preserve"> обробці, аналізі та узагальненні результатів, </w:t>
      </w:r>
      <w:r w:rsidR="004B7B98">
        <w:rPr>
          <w:sz w:val="28"/>
          <w:szCs w:val="28"/>
          <w:lang w:val="uk-UA"/>
        </w:rPr>
        <w:t xml:space="preserve">формулюванні висновків </w:t>
      </w:r>
      <w:r w:rsidRPr="007F3873">
        <w:rPr>
          <w:sz w:val="28"/>
          <w:szCs w:val="28"/>
          <w:lang w:val="uk-UA"/>
        </w:rPr>
        <w:t>тощо.</w:t>
      </w:r>
    </w:p>
    <w:p w:rsidR="00121B83" w:rsidRPr="00CE15D8" w:rsidRDefault="00121B83" w:rsidP="009E3D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Таким чином, в</w:t>
      </w:r>
      <w:r w:rsidRPr="00356458">
        <w:rPr>
          <w:sz w:val="28"/>
          <w:szCs w:val="28"/>
          <w:lang w:val="uk-UA"/>
        </w:rPr>
        <w:t xml:space="preserve">ступ </w:t>
      </w:r>
      <w:r w:rsidRPr="00A817A8">
        <w:rPr>
          <w:sz w:val="28"/>
          <w:szCs w:val="28"/>
          <w:lang w:val="uk-UA"/>
        </w:rPr>
        <w:t xml:space="preserve">висвітлює </w:t>
      </w:r>
      <w:r>
        <w:rPr>
          <w:sz w:val="28"/>
          <w:szCs w:val="28"/>
          <w:lang w:val="uk-UA"/>
        </w:rPr>
        <w:t>у</w:t>
      </w:r>
      <w:r w:rsidRPr="00A817A8">
        <w:rPr>
          <w:sz w:val="28"/>
          <w:szCs w:val="28"/>
          <w:lang w:val="uk-UA"/>
        </w:rPr>
        <w:t>сі необхідні пункти, які передбачені вимогами Міністерства освіти та науки України.</w:t>
      </w:r>
    </w:p>
    <w:p w:rsidR="00636B0C" w:rsidRDefault="004E08AA" w:rsidP="009E3D9D">
      <w:pPr>
        <w:shd w:val="clear" w:color="auto" w:fill="FFFFFF"/>
        <w:ind w:firstLine="709"/>
        <w:jc w:val="both"/>
        <w:rPr>
          <w:rStyle w:val="FontStyle12"/>
          <w:sz w:val="28"/>
          <w:szCs w:val="28"/>
          <w:lang w:val="uk-UA" w:eastAsia="uk-UA"/>
        </w:rPr>
      </w:pPr>
      <w:r w:rsidRPr="00126340">
        <w:rPr>
          <w:b/>
          <w:i/>
          <w:iCs/>
          <w:sz w:val="28"/>
          <w:szCs w:val="28"/>
          <w:lang w:val="uk-UA"/>
        </w:rPr>
        <w:t>Розділ перший</w:t>
      </w:r>
      <w:r w:rsidRPr="00126340">
        <w:rPr>
          <w:b/>
          <w:sz w:val="28"/>
          <w:szCs w:val="28"/>
          <w:lang w:val="uk-UA"/>
        </w:rPr>
        <w:t xml:space="preserve"> </w:t>
      </w:r>
      <w:r w:rsidRPr="007F3873">
        <w:rPr>
          <w:sz w:val="28"/>
          <w:szCs w:val="28"/>
          <w:lang w:val="uk-UA"/>
        </w:rPr>
        <w:t xml:space="preserve">присвячений аналізу світових та вітчизняних тенденцій </w:t>
      </w:r>
      <w:r w:rsidR="00DE7206">
        <w:rPr>
          <w:sz w:val="28"/>
          <w:szCs w:val="28"/>
          <w:lang w:val="uk-UA"/>
        </w:rPr>
        <w:t>забруднення ґрунт</w:t>
      </w:r>
      <w:r w:rsidR="00636B0C">
        <w:rPr>
          <w:sz w:val="28"/>
          <w:szCs w:val="28"/>
          <w:lang w:val="uk-UA"/>
        </w:rPr>
        <w:t>у НП, методів його ремедіації,</w:t>
      </w:r>
      <w:r w:rsidR="00DE7206">
        <w:rPr>
          <w:sz w:val="28"/>
          <w:szCs w:val="28"/>
          <w:lang w:val="uk-UA"/>
        </w:rPr>
        <w:t xml:space="preserve"> методик визначення </w:t>
      </w:r>
      <w:r w:rsidR="00636B0C">
        <w:rPr>
          <w:sz w:val="28"/>
          <w:szCs w:val="28"/>
          <w:lang w:val="uk-UA"/>
        </w:rPr>
        <w:t xml:space="preserve">та підходів до регламентації вмісту </w:t>
      </w:r>
      <w:r w:rsidR="00DE7206">
        <w:rPr>
          <w:sz w:val="28"/>
          <w:szCs w:val="28"/>
          <w:lang w:val="uk-UA"/>
        </w:rPr>
        <w:t xml:space="preserve">НП у ґрунті. </w:t>
      </w:r>
      <w:r w:rsidRPr="007F3873">
        <w:rPr>
          <w:sz w:val="28"/>
          <w:szCs w:val="28"/>
          <w:lang w:val="uk-UA"/>
        </w:rPr>
        <w:t xml:space="preserve">Дисертант на підставі аналізу </w:t>
      </w:r>
      <w:r w:rsidR="00B26811">
        <w:rPr>
          <w:sz w:val="28"/>
          <w:szCs w:val="28"/>
          <w:lang w:val="uk-UA"/>
        </w:rPr>
        <w:t xml:space="preserve">інформації, що була подана в </w:t>
      </w:r>
      <w:r w:rsidR="00DE7206">
        <w:rPr>
          <w:sz w:val="28"/>
          <w:szCs w:val="28"/>
          <w:lang w:val="uk-UA"/>
        </w:rPr>
        <w:t>2</w:t>
      </w:r>
      <w:r w:rsidR="00B26811">
        <w:rPr>
          <w:sz w:val="28"/>
          <w:szCs w:val="28"/>
          <w:lang w:val="uk-UA"/>
        </w:rPr>
        <w:t>41</w:t>
      </w:r>
      <w:r w:rsidRPr="007F3873">
        <w:rPr>
          <w:sz w:val="28"/>
          <w:szCs w:val="28"/>
          <w:lang w:val="uk-UA"/>
        </w:rPr>
        <w:t xml:space="preserve"> джерел</w:t>
      </w:r>
      <w:r w:rsidR="00B26811">
        <w:rPr>
          <w:sz w:val="28"/>
          <w:szCs w:val="28"/>
          <w:lang w:val="uk-UA"/>
        </w:rPr>
        <w:t xml:space="preserve">і як </w:t>
      </w:r>
      <w:r w:rsidR="00B26811" w:rsidRPr="007F3873">
        <w:rPr>
          <w:sz w:val="28"/>
          <w:szCs w:val="28"/>
          <w:lang w:val="uk-UA"/>
        </w:rPr>
        <w:t>вітчизняних</w:t>
      </w:r>
      <w:r w:rsidR="00B26811">
        <w:rPr>
          <w:sz w:val="28"/>
          <w:szCs w:val="28"/>
          <w:lang w:val="uk-UA"/>
        </w:rPr>
        <w:t xml:space="preserve">, так і </w:t>
      </w:r>
      <w:r w:rsidR="00B26811" w:rsidRPr="007F3873">
        <w:rPr>
          <w:sz w:val="28"/>
          <w:szCs w:val="28"/>
          <w:lang w:val="uk-UA"/>
        </w:rPr>
        <w:t>зарубіжн</w:t>
      </w:r>
      <w:r w:rsidR="00B26811">
        <w:rPr>
          <w:sz w:val="28"/>
          <w:szCs w:val="28"/>
          <w:lang w:val="uk-UA"/>
        </w:rPr>
        <w:t>их</w:t>
      </w:r>
      <w:r w:rsidR="00B26811" w:rsidRPr="007F3873">
        <w:rPr>
          <w:sz w:val="28"/>
          <w:szCs w:val="28"/>
          <w:lang w:val="uk-UA"/>
        </w:rPr>
        <w:t xml:space="preserve"> </w:t>
      </w:r>
      <w:r w:rsidR="00B26811">
        <w:rPr>
          <w:sz w:val="28"/>
          <w:szCs w:val="28"/>
          <w:lang w:val="uk-UA"/>
        </w:rPr>
        <w:t xml:space="preserve">авторів, </w:t>
      </w:r>
      <w:r w:rsidRPr="007F3873">
        <w:rPr>
          <w:sz w:val="28"/>
          <w:szCs w:val="28"/>
          <w:lang w:val="uk-UA"/>
        </w:rPr>
        <w:t xml:space="preserve">досить повно змальовує екологічні та гігієнічні проблеми, що виникають в різних країнах при </w:t>
      </w:r>
      <w:r w:rsidR="00DE7206">
        <w:rPr>
          <w:sz w:val="28"/>
          <w:szCs w:val="28"/>
          <w:lang w:val="uk-UA"/>
        </w:rPr>
        <w:t>забруднені ґрунту НП.</w:t>
      </w:r>
      <w:r w:rsidR="00636B0C">
        <w:rPr>
          <w:sz w:val="28"/>
          <w:szCs w:val="28"/>
          <w:lang w:val="uk-UA"/>
        </w:rPr>
        <w:t xml:space="preserve"> </w:t>
      </w:r>
      <w:r w:rsidR="00636B0C" w:rsidRPr="00CE15D8">
        <w:rPr>
          <w:rStyle w:val="FontStyle12"/>
          <w:sz w:val="28"/>
          <w:szCs w:val="28"/>
          <w:lang w:val="uk-UA" w:eastAsia="uk-UA"/>
        </w:rPr>
        <w:t xml:space="preserve">Огляд літератури дозволив </w:t>
      </w:r>
      <w:r w:rsidR="00636B0C">
        <w:rPr>
          <w:rStyle w:val="FontStyle12"/>
          <w:sz w:val="28"/>
          <w:szCs w:val="28"/>
          <w:lang w:val="uk-UA" w:eastAsia="uk-UA"/>
        </w:rPr>
        <w:t xml:space="preserve">здобувачу </w:t>
      </w:r>
      <w:r w:rsidR="00636B0C" w:rsidRPr="00CE15D8">
        <w:rPr>
          <w:rStyle w:val="FontStyle12"/>
          <w:sz w:val="28"/>
          <w:szCs w:val="28"/>
          <w:lang w:val="uk-UA" w:eastAsia="uk-UA"/>
        </w:rPr>
        <w:t>сформулювати мету і за</w:t>
      </w:r>
      <w:r w:rsidR="004B7B98">
        <w:rPr>
          <w:rStyle w:val="FontStyle12"/>
          <w:sz w:val="28"/>
          <w:szCs w:val="28"/>
          <w:lang w:val="uk-UA" w:eastAsia="uk-UA"/>
        </w:rPr>
        <w:t>в</w:t>
      </w:r>
      <w:r w:rsidR="00636B0C" w:rsidRPr="00CE15D8">
        <w:rPr>
          <w:rStyle w:val="FontStyle12"/>
          <w:sz w:val="28"/>
          <w:szCs w:val="28"/>
          <w:lang w:val="uk-UA" w:eastAsia="uk-UA"/>
        </w:rPr>
        <w:t>да</w:t>
      </w:r>
      <w:r w:rsidR="004B7B98">
        <w:rPr>
          <w:rStyle w:val="FontStyle12"/>
          <w:sz w:val="28"/>
          <w:szCs w:val="28"/>
          <w:lang w:val="uk-UA" w:eastAsia="uk-UA"/>
        </w:rPr>
        <w:t>ння</w:t>
      </w:r>
      <w:r w:rsidR="00636B0C" w:rsidRPr="00CE15D8">
        <w:rPr>
          <w:rStyle w:val="FontStyle12"/>
          <w:sz w:val="28"/>
          <w:szCs w:val="28"/>
          <w:lang w:val="uk-UA" w:eastAsia="uk-UA"/>
        </w:rPr>
        <w:t xml:space="preserve"> дисертаційної роботи, </w:t>
      </w:r>
      <w:r w:rsidR="00636B0C">
        <w:rPr>
          <w:rStyle w:val="FontStyle12"/>
          <w:sz w:val="28"/>
          <w:szCs w:val="28"/>
          <w:lang w:val="uk-UA" w:eastAsia="uk-UA"/>
        </w:rPr>
        <w:t>визначити методи</w:t>
      </w:r>
      <w:r w:rsidR="00636B0C" w:rsidRPr="00CE15D8">
        <w:rPr>
          <w:rStyle w:val="FontStyle12"/>
          <w:sz w:val="28"/>
          <w:szCs w:val="28"/>
          <w:lang w:val="uk-UA" w:eastAsia="uk-UA"/>
        </w:rPr>
        <w:t xml:space="preserve"> </w:t>
      </w:r>
      <w:r w:rsidR="00636B0C">
        <w:rPr>
          <w:rStyle w:val="FontStyle12"/>
          <w:sz w:val="28"/>
          <w:szCs w:val="28"/>
          <w:lang w:val="uk-UA" w:eastAsia="uk-UA"/>
        </w:rPr>
        <w:t xml:space="preserve">та </w:t>
      </w:r>
      <w:r w:rsidR="00636B0C" w:rsidRPr="00CE15D8">
        <w:rPr>
          <w:rStyle w:val="FontStyle12"/>
          <w:sz w:val="28"/>
          <w:szCs w:val="28"/>
          <w:lang w:val="uk-UA" w:eastAsia="uk-UA"/>
        </w:rPr>
        <w:t xml:space="preserve">обґрунтувати </w:t>
      </w:r>
      <w:r w:rsidR="00636B0C">
        <w:rPr>
          <w:rStyle w:val="FontStyle12"/>
          <w:sz w:val="28"/>
          <w:szCs w:val="28"/>
          <w:lang w:val="uk-UA" w:eastAsia="uk-UA"/>
        </w:rPr>
        <w:t>програму</w:t>
      </w:r>
      <w:r w:rsidR="00636B0C" w:rsidRPr="00CE15D8">
        <w:rPr>
          <w:rStyle w:val="FontStyle12"/>
          <w:sz w:val="28"/>
          <w:szCs w:val="28"/>
          <w:lang w:val="uk-UA" w:eastAsia="uk-UA"/>
        </w:rPr>
        <w:t xml:space="preserve"> досліджень.</w:t>
      </w:r>
    </w:p>
    <w:p w:rsidR="00636B0C" w:rsidRPr="00CE15D8" w:rsidRDefault="00636B0C" w:rsidP="009E3D9D">
      <w:pPr>
        <w:shd w:val="clear" w:color="auto" w:fill="FFFFFF"/>
        <w:ind w:firstLine="709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lastRenderedPageBreak/>
        <w:t>Принципових зауважень до огляду літератур</w:t>
      </w:r>
      <w:r w:rsidR="00FF5035">
        <w:rPr>
          <w:rStyle w:val="FontStyle12"/>
          <w:sz w:val="28"/>
          <w:szCs w:val="28"/>
          <w:lang w:val="uk-UA" w:eastAsia="uk-UA"/>
        </w:rPr>
        <w:t xml:space="preserve">и немає. Побажанням є більше уваги приділяти найсучаснішій інформації, оскільки </w:t>
      </w:r>
      <w:r w:rsidR="004B7B98">
        <w:rPr>
          <w:rStyle w:val="FontStyle12"/>
          <w:sz w:val="28"/>
          <w:szCs w:val="28"/>
          <w:lang w:val="uk-UA" w:eastAsia="uk-UA"/>
        </w:rPr>
        <w:t xml:space="preserve">бажано, щоб </w:t>
      </w:r>
      <w:r w:rsidR="00FF5035">
        <w:rPr>
          <w:rStyle w:val="FontStyle12"/>
          <w:sz w:val="28"/>
          <w:szCs w:val="28"/>
          <w:lang w:val="uk-UA" w:eastAsia="uk-UA"/>
        </w:rPr>
        <w:t>питом</w:t>
      </w:r>
      <w:r w:rsidR="00AF4C13">
        <w:rPr>
          <w:rStyle w:val="FontStyle12"/>
          <w:sz w:val="28"/>
          <w:szCs w:val="28"/>
          <w:lang w:val="uk-UA" w:eastAsia="uk-UA"/>
        </w:rPr>
        <w:t>а</w:t>
      </w:r>
      <w:r w:rsidR="00FF5035">
        <w:rPr>
          <w:rStyle w:val="FontStyle12"/>
          <w:sz w:val="28"/>
          <w:szCs w:val="28"/>
          <w:lang w:val="uk-UA" w:eastAsia="uk-UA"/>
        </w:rPr>
        <w:t xml:space="preserve"> ваг</w:t>
      </w:r>
      <w:r w:rsidR="00AF4C13">
        <w:rPr>
          <w:rStyle w:val="FontStyle12"/>
          <w:sz w:val="28"/>
          <w:szCs w:val="28"/>
          <w:lang w:val="uk-UA" w:eastAsia="uk-UA"/>
        </w:rPr>
        <w:t>а</w:t>
      </w:r>
      <w:r w:rsidR="00FF5035">
        <w:rPr>
          <w:rStyle w:val="FontStyle12"/>
          <w:sz w:val="28"/>
          <w:szCs w:val="28"/>
          <w:lang w:val="uk-UA" w:eastAsia="uk-UA"/>
        </w:rPr>
        <w:t xml:space="preserve"> джерел </w:t>
      </w:r>
      <w:r w:rsidR="00C83155">
        <w:rPr>
          <w:rStyle w:val="FontStyle12"/>
          <w:sz w:val="28"/>
          <w:szCs w:val="28"/>
          <w:lang w:val="uk-UA" w:eastAsia="uk-UA"/>
        </w:rPr>
        <w:t>за останні 10 років (</w:t>
      </w:r>
      <w:r w:rsidR="004B7B98">
        <w:rPr>
          <w:rStyle w:val="FontStyle12"/>
          <w:sz w:val="28"/>
          <w:szCs w:val="28"/>
          <w:lang w:val="uk-UA" w:eastAsia="uk-UA"/>
        </w:rPr>
        <w:t xml:space="preserve">фактично </w:t>
      </w:r>
      <w:r w:rsidR="00C83155">
        <w:rPr>
          <w:rStyle w:val="FontStyle12"/>
          <w:sz w:val="28"/>
          <w:szCs w:val="28"/>
          <w:lang w:val="uk-UA" w:eastAsia="uk-UA"/>
        </w:rPr>
        <w:t xml:space="preserve">до 40 %) та </w:t>
      </w:r>
      <w:r w:rsidR="00FF5035">
        <w:rPr>
          <w:rStyle w:val="FontStyle12"/>
          <w:sz w:val="28"/>
          <w:szCs w:val="28"/>
          <w:lang w:val="uk-UA" w:eastAsia="uk-UA"/>
        </w:rPr>
        <w:t>за останні 5 років</w:t>
      </w:r>
      <w:r w:rsidR="00F17E41">
        <w:rPr>
          <w:rStyle w:val="FontStyle12"/>
          <w:sz w:val="28"/>
          <w:szCs w:val="28"/>
          <w:lang w:val="uk-UA" w:eastAsia="uk-UA"/>
        </w:rPr>
        <w:t xml:space="preserve"> (до</w:t>
      </w:r>
      <w:r w:rsidR="00AF4C13">
        <w:rPr>
          <w:rStyle w:val="FontStyle12"/>
          <w:sz w:val="28"/>
          <w:szCs w:val="28"/>
          <w:lang w:val="uk-UA" w:eastAsia="uk-UA"/>
        </w:rPr>
        <w:t xml:space="preserve"> 10 %)</w:t>
      </w:r>
      <w:r w:rsidR="00F17E41">
        <w:rPr>
          <w:rStyle w:val="FontStyle12"/>
          <w:sz w:val="28"/>
          <w:szCs w:val="28"/>
          <w:lang w:val="uk-UA" w:eastAsia="uk-UA"/>
        </w:rPr>
        <w:t xml:space="preserve"> </w:t>
      </w:r>
      <w:r w:rsidR="004B7B98">
        <w:rPr>
          <w:rStyle w:val="FontStyle12"/>
          <w:sz w:val="28"/>
          <w:szCs w:val="28"/>
          <w:lang w:val="uk-UA" w:eastAsia="uk-UA"/>
        </w:rPr>
        <w:t>була</w:t>
      </w:r>
      <w:r w:rsidR="00C83155">
        <w:rPr>
          <w:rStyle w:val="FontStyle12"/>
          <w:sz w:val="28"/>
          <w:szCs w:val="28"/>
          <w:lang w:val="uk-UA" w:eastAsia="uk-UA"/>
        </w:rPr>
        <w:t xml:space="preserve"> більшою</w:t>
      </w:r>
      <w:r w:rsidR="00AF4C13">
        <w:rPr>
          <w:rStyle w:val="FontStyle12"/>
          <w:sz w:val="28"/>
          <w:szCs w:val="28"/>
          <w:lang w:val="uk-UA" w:eastAsia="uk-UA"/>
        </w:rPr>
        <w:t>.</w:t>
      </w:r>
      <w:r w:rsidR="00C83155">
        <w:rPr>
          <w:rStyle w:val="FontStyle12"/>
          <w:sz w:val="28"/>
          <w:szCs w:val="28"/>
          <w:lang w:val="uk-UA" w:eastAsia="uk-UA"/>
        </w:rPr>
        <w:t xml:space="preserve"> Крім того, потребують уточнення деякі бібліографічні посилання.</w:t>
      </w:r>
    </w:p>
    <w:p w:rsidR="00C83155" w:rsidRDefault="004E08AA" w:rsidP="009E3D9D">
      <w:pPr>
        <w:ind w:firstLine="709"/>
        <w:jc w:val="both"/>
        <w:rPr>
          <w:sz w:val="28"/>
          <w:szCs w:val="28"/>
          <w:lang w:val="uk-UA"/>
        </w:rPr>
      </w:pPr>
      <w:r w:rsidRPr="00183973">
        <w:rPr>
          <w:iCs/>
          <w:sz w:val="28"/>
          <w:szCs w:val="28"/>
          <w:lang w:val="uk-UA"/>
        </w:rPr>
        <w:t>У</w:t>
      </w:r>
      <w:r w:rsidRPr="007F3873">
        <w:rPr>
          <w:i/>
          <w:iCs/>
          <w:sz w:val="28"/>
          <w:szCs w:val="28"/>
          <w:lang w:val="uk-UA"/>
        </w:rPr>
        <w:t xml:space="preserve"> </w:t>
      </w:r>
      <w:r w:rsidRPr="00183973">
        <w:rPr>
          <w:b/>
          <w:i/>
          <w:iCs/>
          <w:sz w:val="28"/>
          <w:szCs w:val="28"/>
          <w:lang w:val="uk-UA"/>
        </w:rPr>
        <w:t>другому розділі</w:t>
      </w:r>
      <w:r w:rsidRPr="007F3873">
        <w:rPr>
          <w:i/>
          <w:iCs/>
          <w:sz w:val="28"/>
          <w:szCs w:val="28"/>
          <w:lang w:val="uk-UA"/>
        </w:rPr>
        <w:t xml:space="preserve"> </w:t>
      </w:r>
      <w:r w:rsidR="00C83155" w:rsidRPr="00CE15D8">
        <w:rPr>
          <w:color w:val="000000"/>
          <w:sz w:val="28"/>
          <w:szCs w:val="28"/>
          <w:lang w:val="uk-UA"/>
        </w:rPr>
        <w:t xml:space="preserve">висвітлено матеріали та методи дослідження, що </w:t>
      </w:r>
      <w:r w:rsidR="00C83155">
        <w:rPr>
          <w:color w:val="000000"/>
          <w:sz w:val="28"/>
          <w:szCs w:val="28"/>
          <w:lang w:val="uk-UA"/>
        </w:rPr>
        <w:t>були застосовані при виконанні у</w:t>
      </w:r>
      <w:r w:rsidR="00C83155" w:rsidRPr="00CE15D8">
        <w:rPr>
          <w:color w:val="000000"/>
          <w:sz w:val="28"/>
          <w:szCs w:val="28"/>
          <w:lang w:val="uk-UA"/>
        </w:rPr>
        <w:t>сі</w:t>
      </w:r>
      <w:r w:rsidR="00C83155">
        <w:rPr>
          <w:color w:val="000000"/>
          <w:sz w:val="28"/>
          <w:szCs w:val="28"/>
          <w:lang w:val="uk-UA"/>
        </w:rPr>
        <w:t xml:space="preserve">х шести етапів </w:t>
      </w:r>
      <w:r w:rsidR="00C83155" w:rsidRPr="00CE15D8">
        <w:rPr>
          <w:color w:val="000000"/>
          <w:sz w:val="28"/>
          <w:szCs w:val="28"/>
          <w:lang w:val="uk-UA"/>
        </w:rPr>
        <w:t>дисертаційно</w:t>
      </w:r>
      <w:r w:rsidR="00C83155">
        <w:rPr>
          <w:color w:val="000000"/>
          <w:sz w:val="28"/>
          <w:szCs w:val="28"/>
          <w:lang w:val="uk-UA"/>
        </w:rPr>
        <w:t>ї</w:t>
      </w:r>
      <w:r w:rsidR="00C83155" w:rsidRPr="00CE15D8">
        <w:rPr>
          <w:color w:val="000000"/>
          <w:sz w:val="28"/>
          <w:szCs w:val="28"/>
          <w:lang w:val="uk-UA"/>
        </w:rPr>
        <w:t xml:space="preserve"> роботи</w:t>
      </w:r>
      <w:r w:rsidR="00C83155" w:rsidRPr="00CE15D8">
        <w:rPr>
          <w:sz w:val="28"/>
          <w:szCs w:val="28"/>
          <w:lang w:val="uk-UA"/>
        </w:rPr>
        <w:t>.</w:t>
      </w:r>
      <w:r w:rsidR="00C83155">
        <w:rPr>
          <w:sz w:val="28"/>
          <w:szCs w:val="28"/>
          <w:lang w:val="uk-UA"/>
        </w:rPr>
        <w:t xml:space="preserve"> </w:t>
      </w:r>
      <w:r w:rsidR="00C83155" w:rsidRPr="00CE15D8">
        <w:rPr>
          <w:sz w:val="28"/>
          <w:szCs w:val="28"/>
          <w:lang w:val="uk-UA"/>
        </w:rPr>
        <w:t>В основу роботи було покладено</w:t>
      </w:r>
      <w:r w:rsidR="00C83155">
        <w:rPr>
          <w:sz w:val="28"/>
          <w:szCs w:val="28"/>
          <w:lang w:val="uk-UA"/>
        </w:rPr>
        <w:t xml:space="preserve"> проведення натурних та лабораторних гігієнічних експериментів, у ході яких були використані </w:t>
      </w:r>
      <w:r w:rsidR="00C83155" w:rsidRPr="000D535E">
        <w:rPr>
          <w:sz w:val="28"/>
          <w:szCs w:val="28"/>
          <w:lang w:val="uk-UA"/>
        </w:rPr>
        <w:t>бібліографічний метод</w:t>
      </w:r>
      <w:r w:rsidR="00C83155">
        <w:rPr>
          <w:sz w:val="28"/>
          <w:szCs w:val="28"/>
          <w:lang w:val="uk-UA"/>
        </w:rPr>
        <w:t xml:space="preserve"> (для аналізу </w:t>
      </w:r>
      <w:r w:rsidR="00FC0979">
        <w:rPr>
          <w:sz w:val="28"/>
          <w:szCs w:val="28"/>
          <w:lang w:val="uk-UA"/>
        </w:rPr>
        <w:t>наукової інформації з літературних та електронних джерел)</w:t>
      </w:r>
      <w:r w:rsidR="00C83155" w:rsidRPr="000D535E">
        <w:rPr>
          <w:sz w:val="28"/>
          <w:szCs w:val="28"/>
          <w:lang w:val="uk-UA"/>
        </w:rPr>
        <w:t>, метод біологічного тестування</w:t>
      </w:r>
      <w:r w:rsidR="00FC0979">
        <w:rPr>
          <w:sz w:val="28"/>
          <w:szCs w:val="28"/>
          <w:lang w:val="uk-UA"/>
        </w:rPr>
        <w:t xml:space="preserve"> (при вивченні фітотоксичної дії ДП), фізико-хімічні /</w:t>
      </w:r>
      <w:r w:rsidR="00C83155" w:rsidRPr="000D535E">
        <w:rPr>
          <w:sz w:val="28"/>
          <w:szCs w:val="28"/>
          <w:lang w:val="uk-UA"/>
        </w:rPr>
        <w:t>гравіметричний та флуоріметричний</w:t>
      </w:r>
      <w:r w:rsidR="00126340">
        <w:rPr>
          <w:sz w:val="28"/>
          <w:szCs w:val="28"/>
          <w:lang w:val="uk-UA"/>
        </w:rPr>
        <w:t>/ (при визначенні концентрацій ДП у пробах ґрунту та фільтрату)</w:t>
      </w:r>
      <w:r w:rsidR="00C83155" w:rsidRPr="000D535E">
        <w:rPr>
          <w:sz w:val="28"/>
          <w:szCs w:val="28"/>
          <w:lang w:val="uk-UA"/>
        </w:rPr>
        <w:t>, санітарно-мікробіологічні</w:t>
      </w:r>
      <w:r w:rsidR="00126340">
        <w:rPr>
          <w:sz w:val="28"/>
          <w:szCs w:val="28"/>
          <w:lang w:val="uk-UA"/>
        </w:rPr>
        <w:t xml:space="preserve"> (при вивченні впливу ДП на ґрунтовий мікробіоценоз)</w:t>
      </w:r>
      <w:r w:rsidR="00C83155" w:rsidRPr="000D535E">
        <w:rPr>
          <w:sz w:val="28"/>
          <w:szCs w:val="28"/>
          <w:lang w:val="uk-UA"/>
        </w:rPr>
        <w:t>, санітарно-статистичні методи.</w:t>
      </w:r>
    </w:p>
    <w:p w:rsidR="00126340" w:rsidRPr="00CE15D8" w:rsidRDefault="00126340" w:rsidP="009E3D9D">
      <w:pPr>
        <w:pStyle w:val="Style5"/>
        <w:widowControl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 матеріалів цього розділу дозволяє стверджувати, що дисертаційне дослідження сплановано адекватно поставленій меті та завданням та проведено на сучасному науково-методичному рівні, що забезпечує репрезентативність та достовірність отриманих результатів.</w:t>
      </w:r>
    </w:p>
    <w:p w:rsidR="00126340" w:rsidRDefault="004E08AA" w:rsidP="009E3D9D">
      <w:pPr>
        <w:ind w:firstLine="709"/>
        <w:jc w:val="both"/>
        <w:rPr>
          <w:sz w:val="28"/>
          <w:szCs w:val="28"/>
          <w:lang w:val="uk-UA"/>
        </w:rPr>
      </w:pPr>
      <w:r w:rsidRPr="00BE7A33">
        <w:rPr>
          <w:sz w:val="28"/>
          <w:szCs w:val="28"/>
          <w:lang w:val="uk-UA"/>
        </w:rPr>
        <w:t xml:space="preserve">Наступні </w:t>
      </w:r>
      <w:r w:rsidR="00AF1B21">
        <w:rPr>
          <w:sz w:val="28"/>
          <w:szCs w:val="28"/>
          <w:lang w:val="uk-UA"/>
        </w:rPr>
        <w:t>4</w:t>
      </w:r>
      <w:r w:rsidRPr="00BE7A33">
        <w:rPr>
          <w:sz w:val="28"/>
          <w:szCs w:val="28"/>
          <w:lang w:val="uk-UA"/>
        </w:rPr>
        <w:t xml:space="preserve"> розділ</w:t>
      </w:r>
      <w:r w:rsidR="007108C8" w:rsidRPr="00BE7A33">
        <w:rPr>
          <w:sz w:val="28"/>
          <w:szCs w:val="28"/>
          <w:lang w:val="uk-UA"/>
        </w:rPr>
        <w:t>и</w:t>
      </w:r>
      <w:r w:rsidRPr="00BE7A33">
        <w:rPr>
          <w:sz w:val="28"/>
          <w:szCs w:val="28"/>
          <w:lang w:val="uk-UA"/>
        </w:rPr>
        <w:t xml:space="preserve"> роботи п</w:t>
      </w:r>
      <w:r w:rsidR="00126340">
        <w:rPr>
          <w:sz w:val="28"/>
          <w:szCs w:val="28"/>
          <w:lang w:val="uk-UA"/>
        </w:rPr>
        <w:t>рисвячені власним дослідженням.</w:t>
      </w:r>
    </w:p>
    <w:p w:rsidR="004E08AA" w:rsidRDefault="004E08AA" w:rsidP="009E3D9D">
      <w:pPr>
        <w:ind w:firstLine="709"/>
        <w:jc w:val="both"/>
        <w:rPr>
          <w:bCs/>
          <w:sz w:val="28"/>
          <w:szCs w:val="28"/>
          <w:lang w:val="uk-UA"/>
        </w:rPr>
      </w:pPr>
      <w:r w:rsidRPr="00BE7A33">
        <w:rPr>
          <w:sz w:val="28"/>
          <w:szCs w:val="28"/>
          <w:lang w:val="uk-UA"/>
        </w:rPr>
        <w:t xml:space="preserve">У </w:t>
      </w:r>
      <w:r w:rsidRPr="00126340">
        <w:rPr>
          <w:b/>
          <w:i/>
          <w:sz w:val="28"/>
          <w:szCs w:val="28"/>
          <w:lang w:val="uk-UA"/>
        </w:rPr>
        <w:t>третьому розділі</w:t>
      </w:r>
      <w:r w:rsidRPr="00BE7A33">
        <w:rPr>
          <w:sz w:val="28"/>
          <w:szCs w:val="28"/>
          <w:lang w:val="uk-UA"/>
        </w:rPr>
        <w:t xml:space="preserve"> викладено основні клімато-географічні</w:t>
      </w:r>
      <w:r w:rsidR="00126340">
        <w:rPr>
          <w:sz w:val="28"/>
          <w:szCs w:val="28"/>
          <w:lang w:val="uk-UA"/>
        </w:rPr>
        <w:t>, демографічні та економічні характеристики</w:t>
      </w:r>
      <w:r w:rsidRPr="00BE7A33">
        <w:rPr>
          <w:sz w:val="28"/>
          <w:szCs w:val="28"/>
          <w:lang w:val="uk-UA"/>
        </w:rPr>
        <w:t xml:space="preserve"> м.</w:t>
      </w:r>
      <w:r w:rsidR="00126340">
        <w:rPr>
          <w:sz w:val="28"/>
          <w:szCs w:val="28"/>
          <w:lang w:val="uk-UA"/>
        </w:rPr>
        <w:t> Дніпро</w:t>
      </w:r>
      <w:r w:rsidRPr="00BE7A33">
        <w:rPr>
          <w:sz w:val="28"/>
          <w:szCs w:val="28"/>
          <w:lang w:val="uk-UA"/>
        </w:rPr>
        <w:t>, що дає змогу цілком оцінити інду</w:t>
      </w:r>
      <w:r w:rsidR="007108C8" w:rsidRPr="00BE7A33">
        <w:rPr>
          <w:sz w:val="28"/>
          <w:szCs w:val="28"/>
          <w:lang w:val="uk-UA"/>
        </w:rPr>
        <w:t>стріал</w:t>
      </w:r>
      <w:r w:rsidR="00BE7A33" w:rsidRPr="00BE7A33">
        <w:rPr>
          <w:sz w:val="28"/>
          <w:szCs w:val="28"/>
          <w:lang w:val="uk-UA"/>
        </w:rPr>
        <w:t xml:space="preserve">ьну завантаженість міста. </w:t>
      </w:r>
      <w:r w:rsidR="00126340">
        <w:rPr>
          <w:sz w:val="28"/>
          <w:szCs w:val="28"/>
          <w:lang w:val="uk-UA"/>
        </w:rPr>
        <w:t>Наведено та оцінено</w:t>
      </w:r>
      <w:r w:rsidR="00BF22EF">
        <w:rPr>
          <w:sz w:val="28"/>
          <w:szCs w:val="28"/>
          <w:lang w:val="uk-UA"/>
        </w:rPr>
        <w:t xml:space="preserve"> результати досліджень проб ґрунту</w:t>
      </w:r>
      <w:r w:rsidR="00126340">
        <w:rPr>
          <w:sz w:val="28"/>
          <w:szCs w:val="28"/>
          <w:lang w:val="uk-UA"/>
        </w:rPr>
        <w:t>, що були</w:t>
      </w:r>
      <w:r w:rsidR="00BF22EF">
        <w:rPr>
          <w:sz w:val="28"/>
          <w:szCs w:val="28"/>
          <w:lang w:val="uk-UA"/>
        </w:rPr>
        <w:t xml:space="preserve"> відібран</w:t>
      </w:r>
      <w:r w:rsidR="00126340">
        <w:rPr>
          <w:sz w:val="28"/>
          <w:szCs w:val="28"/>
          <w:lang w:val="uk-UA"/>
        </w:rPr>
        <w:t>і</w:t>
      </w:r>
      <w:r w:rsidR="00BF22EF">
        <w:rPr>
          <w:sz w:val="28"/>
          <w:szCs w:val="28"/>
          <w:lang w:val="uk-UA"/>
        </w:rPr>
        <w:t xml:space="preserve"> з різних функціональних зон міста (сел</w:t>
      </w:r>
      <w:r w:rsidR="00126340">
        <w:rPr>
          <w:sz w:val="28"/>
          <w:szCs w:val="28"/>
          <w:lang w:val="uk-UA"/>
        </w:rPr>
        <w:t>ьбищьної, промислової, рекреаційної</w:t>
      </w:r>
      <w:r w:rsidR="00BF22EF">
        <w:rPr>
          <w:sz w:val="28"/>
          <w:szCs w:val="28"/>
          <w:lang w:val="uk-UA"/>
        </w:rPr>
        <w:t>).</w:t>
      </w:r>
      <w:r w:rsidRPr="00BE7A33">
        <w:rPr>
          <w:sz w:val="28"/>
          <w:szCs w:val="28"/>
          <w:lang w:val="uk-UA"/>
        </w:rPr>
        <w:t xml:space="preserve"> </w:t>
      </w:r>
      <w:r w:rsidR="00126340">
        <w:rPr>
          <w:sz w:val="28"/>
          <w:szCs w:val="28"/>
          <w:lang w:val="uk-UA"/>
        </w:rPr>
        <w:t>Показано, що, попри</w:t>
      </w:r>
      <w:r w:rsidR="00126340" w:rsidRPr="005572E6">
        <w:rPr>
          <w:bCs/>
          <w:sz w:val="28"/>
          <w:szCs w:val="28"/>
          <w:lang w:val="uk-UA"/>
        </w:rPr>
        <w:t xml:space="preserve"> традиційне уявлення про стале забруднення НП ґрунтів великих промислових міст, ділянки природних, або відновлених до природного стану ґрунтів в межах досліджених житлових, рекреаційних та промислових (навіть поблизу нафтових підприємств) територій не містять </w:t>
      </w:r>
      <w:r w:rsidR="00D14DB4">
        <w:rPr>
          <w:bCs/>
          <w:sz w:val="28"/>
          <w:szCs w:val="28"/>
          <w:lang w:val="uk-UA"/>
        </w:rPr>
        <w:t>НП</w:t>
      </w:r>
      <w:r w:rsidR="00126340" w:rsidRPr="005572E6">
        <w:rPr>
          <w:bCs/>
          <w:sz w:val="28"/>
          <w:szCs w:val="28"/>
          <w:lang w:val="uk-UA"/>
        </w:rPr>
        <w:t xml:space="preserve"> у кількостях, які б свідчили про їх небезпечне забруднен</w:t>
      </w:r>
      <w:r w:rsidR="00D14DB4">
        <w:rPr>
          <w:bCs/>
          <w:sz w:val="28"/>
          <w:szCs w:val="28"/>
          <w:lang w:val="uk-UA"/>
        </w:rPr>
        <w:t>ня. Розділ ілюстровано вісьмома рисунками, на яких чітко зображено місця відбору 400 проб.</w:t>
      </w:r>
    </w:p>
    <w:p w:rsidR="00D14DB4" w:rsidRDefault="00D14DB4" w:rsidP="009E3D9D">
      <w:pPr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Зауважень до розділу немає.</w:t>
      </w:r>
    </w:p>
    <w:p w:rsidR="007C5E86" w:rsidRDefault="00CA4D84" w:rsidP="009E3D9D">
      <w:pPr>
        <w:ind w:firstLine="709"/>
        <w:jc w:val="both"/>
        <w:rPr>
          <w:sz w:val="28"/>
          <w:szCs w:val="28"/>
          <w:lang w:val="uk-UA"/>
        </w:rPr>
      </w:pPr>
      <w:r w:rsidRPr="00183973">
        <w:rPr>
          <w:b/>
          <w:i/>
          <w:sz w:val="28"/>
          <w:szCs w:val="28"/>
          <w:lang w:val="uk-UA"/>
        </w:rPr>
        <w:t>Ч</w:t>
      </w:r>
      <w:r w:rsidR="004E08AA" w:rsidRPr="00183973">
        <w:rPr>
          <w:b/>
          <w:i/>
          <w:sz w:val="28"/>
          <w:szCs w:val="28"/>
          <w:lang w:val="uk-UA"/>
        </w:rPr>
        <w:t>етверт</w:t>
      </w:r>
      <w:r w:rsidRPr="00183973">
        <w:rPr>
          <w:b/>
          <w:i/>
          <w:sz w:val="28"/>
          <w:szCs w:val="28"/>
          <w:lang w:val="uk-UA"/>
        </w:rPr>
        <w:t>ий</w:t>
      </w:r>
      <w:r w:rsidR="004E08AA" w:rsidRPr="00183973">
        <w:rPr>
          <w:b/>
          <w:i/>
          <w:sz w:val="28"/>
          <w:szCs w:val="28"/>
          <w:lang w:val="uk-UA"/>
        </w:rPr>
        <w:t xml:space="preserve"> розділ</w:t>
      </w:r>
      <w:r>
        <w:rPr>
          <w:i/>
          <w:sz w:val="28"/>
          <w:szCs w:val="28"/>
          <w:lang w:val="uk-UA"/>
        </w:rPr>
        <w:t xml:space="preserve"> </w:t>
      </w:r>
      <w:r w:rsidRPr="00BF22EF">
        <w:rPr>
          <w:sz w:val="28"/>
          <w:szCs w:val="28"/>
          <w:lang w:val="uk-UA"/>
        </w:rPr>
        <w:t>присвячений</w:t>
      </w:r>
      <w:r w:rsidR="004E08AA">
        <w:rPr>
          <w:sz w:val="28"/>
          <w:szCs w:val="28"/>
          <w:lang w:val="uk-UA"/>
        </w:rPr>
        <w:t xml:space="preserve"> </w:t>
      </w:r>
      <w:r w:rsidR="00183973">
        <w:rPr>
          <w:sz w:val="28"/>
          <w:szCs w:val="28"/>
          <w:lang w:val="uk-UA"/>
        </w:rPr>
        <w:t>результатам</w:t>
      </w:r>
      <w:r w:rsidR="00BF22EF">
        <w:rPr>
          <w:sz w:val="28"/>
          <w:szCs w:val="28"/>
          <w:lang w:val="uk-UA"/>
        </w:rPr>
        <w:t xml:space="preserve"> лабораторних експериментів з вивчення</w:t>
      </w:r>
      <w:r w:rsidR="00F10EC3">
        <w:rPr>
          <w:sz w:val="28"/>
          <w:szCs w:val="28"/>
          <w:lang w:val="uk-UA"/>
        </w:rPr>
        <w:t>:</w:t>
      </w:r>
      <w:r w:rsidR="00BE7A33">
        <w:rPr>
          <w:sz w:val="28"/>
          <w:szCs w:val="28"/>
          <w:lang w:val="uk-UA"/>
        </w:rPr>
        <w:t xml:space="preserve"> стабільності </w:t>
      </w:r>
      <w:r w:rsidR="00183973">
        <w:rPr>
          <w:sz w:val="28"/>
          <w:szCs w:val="28"/>
          <w:lang w:val="uk-UA"/>
        </w:rPr>
        <w:t xml:space="preserve">двох видів </w:t>
      </w:r>
      <w:r w:rsidR="00BE7A33">
        <w:rPr>
          <w:sz w:val="28"/>
          <w:szCs w:val="28"/>
          <w:lang w:val="uk-UA"/>
        </w:rPr>
        <w:t xml:space="preserve">НП </w:t>
      </w:r>
      <w:r w:rsidR="00183973">
        <w:rPr>
          <w:sz w:val="28"/>
          <w:szCs w:val="28"/>
          <w:lang w:val="uk-UA"/>
        </w:rPr>
        <w:t xml:space="preserve">(ДП та бензину марки А-92) </w:t>
      </w:r>
      <w:r w:rsidR="00BE7A33">
        <w:rPr>
          <w:sz w:val="28"/>
          <w:szCs w:val="28"/>
          <w:lang w:val="uk-UA"/>
        </w:rPr>
        <w:t xml:space="preserve">у </w:t>
      </w:r>
      <w:r w:rsidR="00D76F24">
        <w:rPr>
          <w:sz w:val="28"/>
          <w:szCs w:val="28"/>
          <w:lang w:val="uk-UA"/>
        </w:rPr>
        <w:t>ґрунті</w:t>
      </w:r>
      <w:r w:rsidR="00F10EC3">
        <w:rPr>
          <w:sz w:val="28"/>
          <w:szCs w:val="28"/>
          <w:lang w:val="uk-UA"/>
        </w:rPr>
        <w:t>;</w:t>
      </w:r>
      <w:r w:rsidR="00BE7A33">
        <w:rPr>
          <w:sz w:val="28"/>
          <w:szCs w:val="28"/>
          <w:lang w:val="uk-UA"/>
        </w:rPr>
        <w:t xml:space="preserve"> </w:t>
      </w:r>
      <w:r w:rsidR="00BF22EF">
        <w:rPr>
          <w:sz w:val="28"/>
          <w:szCs w:val="28"/>
          <w:lang w:val="uk-UA"/>
        </w:rPr>
        <w:t>фітотоксичн</w:t>
      </w:r>
      <w:r w:rsidR="00183973">
        <w:rPr>
          <w:sz w:val="28"/>
          <w:szCs w:val="28"/>
          <w:lang w:val="uk-UA"/>
        </w:rPr>
        <w:t>ої</w:t>
      </w:r>
      <w:r w:rsidR="00BF22EF">
        <w:rPr>
          <w:sz w:val="28"/>
          <w:szCs w:val="28"/>
          <w:lang w:val="uk-UA"/>
        </w:rPr>
        <w:t xml:space="preserve"> дії</w:t>
      </w:r>
      <w:r w:rsidR="00183973">
        <w:rPr>
          <w:sz w:val="28"/>
          <w:szCs w:val="28"/>
          <w:lang w:val="uk-UA"/>
        </w:rPr>
        <w:t xml:space="preserve"> ДП</w:t>
      </w:r>
      <w:r w:rsidR="00D76F24">
        <w:rPr>
          <w:sz w:val="28"/>
          <w:szCs w:val="28"/>
          <w:lang w:val="uk-UA"/>
        </w:rPr>
        <w:t xml:space="preserve"> з використанням </w:t>
      </w:r>
      <w:r w:rsidR="00183973">
        <w:rPr>
          <w:sz w:val="28"/>
          <w:szCs w:val="28"/>
          <w:lang w:val="uk-UA"/>
        </w:rPr>
        <w:t>двох тест-</w:t>
      </w:r>
      <w:r w:rsidR="00D76F24">
        <w:rPr>
          <w:sz w:val="28"/>
          <w:szCs w:val="28"/>
          <w:lang w:val="uk-UA"/>
        </w:rPr>
        <w:t>рослин</w:t>
      </w:r>
      <w:r w:rsidR="00F10EC3">
        <w:rPr>
          <w:sz w:val="28"/>
          <w:szCs w:val="28"/>
          <w:lang w:val="uk-UA"/>
        </w:rPr>
        <w:t>;</w:t>
      </w:r>
      <w:r w:rsidR="00183973">
        <w:rPr>
          <w:sz w:val="28"/>
          <w:szCs w:val="28"/>
          <w:lang w:val="uk-UA"/>
        </w:rPr>
        <w:t xml:space="preserve"> </w:t>
      </w:r>
      <w:r w:rsidR="00F10EC3">
        <w:rPr>
          <w:sz w:val="28"/>
          <w:szCs w:val="28"/>
          <w:lang w:val="uk-UA"/>
        </w:rPr>
        <w:t>впливу ДП</w:t>
      </w:r>
      <w:r w:rsidR="00F10EC3" w:rsidRPr="000E00E6">
        <w:rPr>
          <w:sz w:val="28"/>
          <w:szCs w:val="28"/>
          <w:lang w:val="uk-UA"/>
        </w:rPr>
        <w:t xml:space="preserve"> на мікробіоценоз чорнозему звичайного</w:t>
      </w:r>
      <w:r w:rsidR="00F10EC3">
        <w:rPr>
          <w:sz w:val="28"/>
          <w:szCs w:val="28"/>
          <w:lang w:val="uk-UA"/>
        </w:rPr>
        <w:t xml:space="preserve"> та вертикальної міграції ДП</w:t>
      </w:r>
      <w:r w:rsidR="00F10EC3" w:rsidRPr="000E00E6">
        <w:rPr>
          <w:sz w:val="28"/>
          <w:szCs w:val="28"/>
          <w:lang w:val="uk-UA"/>
        </w:rPr>
        <w:t xml:space="preserve"> </w:t>
      </w:r>
      <w:r w:rsidR="00F10EC3">
        <w:rPr>
          <w:sz w:val="28"/>
          <w:szCs w:val="28"/>
          <w:lang w:val="uk-UA"/>
        </w:rPr>
        <w:t>за профілем ґрунту. Цифровий матеріал та результати його статистичної обробки подано у 19 табли</w:t>
      </w:r>
      <w:r w:rsidR="007C5E86">
        <w:rPr>
          <w:sz w:val="28"/>
          <w:szCs w:val="28"/>
          <w:lang w:val="uk-UA"/>
        </w:rPr>
        <w:t>цях, 20 рисунках та 3 додатках.</w:t>
      </w:r>
    </w:p>
    <w:p w:rsidR="00F10EC3" w:rsidRDefault="00F10EC3" w:rsidP="009E3D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цьому розділі </w:t>
      </w:r>
      <w:r w:rsidR="007C5E86">
        <w:rPr>
          <w:sz w:val="28"/>
          <w:szCs w:val="28"/>
          <w:lang w:val="uk-UA"/>
        </w:rPr>
        <w:t>показано</w:t>
      </w:r>
      <w:r w:rsidR="007C5E86" w:rsidRPr="002E1304">
        <w:rPr>
          <w:sz w:val="28"/>
          <w:szCs w:val="28"/>
          <w:lang w:val="uk-UA"/>
        </w:rPr>
        <w:t xml:space="preserve">, що </w:t>
      </w:r>
      <w:r w:rsidR="007C5E86">
        <w:rPr>
          <w:sz w:val="28"/>
          <w:szCs w:val="28"/>
          <w:lang w:val="uk-UA"/>
        </w:rPr>
        <w:t>ДП</w:t>
      </w:r>
      <w:r w:rsidR="007C5E86" w:rsidRPr="002E1304">
        <w:rPr>
          <w:sz w:val="28"/>
          <w:szCs w:val="28"/>
          <w:lang w:val="uk-UA"/>
        </w:rPr>
        <w:t xml:space="preserve"> при надходженні в </w:t>
      </w:r>
      <w:r w:rsidR="007C5E86">
        <w:rPr>
          <w:sz w:val="28"/>
          <w:szCs w:val="28"/>
          <w:lang w:val="uk-UA"/>
        </w:rPr>
        <w:t>чорнозем звичайний</w:t>
      </w:r>
      <w:r w:rsidR="007C5E86" w:rsidRPr="002E1304">
        <w:rPr>
          <w:sz w:val="28"/>
          <w:szCs w:val="28"/>
          <w:lang w:val="uk-UA"/>
        </w:rPr>
        <w:t xml:space="preserve"> в концентраціях </w:t>
      </w:r>
      <w:r w:rsidR="007C5E86" w:rsidRPr="00343B0F">
        <w:rPr>
          <w:sz w:val="28"/>
          <w:szCs w:val="28"/>
          <w:lang w:val="uk-UA"/>
        </w:rPr>
        <w:t>≥ 1,5 г/кг</w:t>
      </w:r>
      <w:r w:rsidR="007C5E86" w:rsidRPr="002E1304">
        <w:rPr>
          <w:sz w:val="28"/>
          <w:szCs w:val="28"/>
          <w:lang w:val="uk-UA"/>
        </w:rPr>
        <w:t xml:space="preserve"> чинить фітотоксичну дію на тест-рослини, в концентраціях </w:t>
      </w:r>
      <w:r w:rsidR="007C5E86" w:rsidRPr="00343B0F">
        <w:rPr>
          <w:sz w:val="28"/>
          <w:szCs w:val="28"/>
          <w:lang w:val="uk-UA"/>
        </w:rPr>
        <w:t xml:space="preserve">≥ 4,0 г/кг – стимулює розвиток ґрунтової мікрофлори; в концентраціях </w:t>
      </w:r>
      <w:r w:rsidR="007C5E86" w:rsidRPr="00343B0F">
        <w:rPr>
          <w:sz w:val="28"/>
          <w:szCs w:val="28"/>
          <w:lang w:val="uk-UA" w:eastAsia="en-US"/>
        </w:rPr>
        <w:t xml:space="preserve">17,0 г/кг та 20,0 г/кг мігрує у фільтрат, створюючи концентрації </w:t>
      </w:r>
      <w:r w:rsidR="007C5E86">
        <w:rPr>
          <w:sz w:val="28"/>
          <w:szCs w:val="28"/>
          <w:lang w:val="uk-UA" w:eastAsia="en-US"/>
        </w:rPr>
        <w:t>НП</w:t>
      </w:r>
      <w:r w:rsidR="007C5E86" w:rsidRPr="00343B0F">
        <w:rPr>
          <w:sz w:val="28"/>
          <w:szCs w:val="28"/>
          <w:lang w:val="uk-UA" w:eastAsia="en-US"/>
        </w:rPr>
        <w:t>, щ</w:t>
      </w:r>
      <w:r w:rsidR="007C5E86">
        <w:rPr>
          <w:sz w:val="28"/>
          <w:szCs w:val="28"/>
          <w:lang w:val="uk-UA" w:eastAsia="en-US"/>
        </w:rPr>
        <w:t>о перевищують ГДК у воді водойм у 1,67 та 4,76 рази. В</w:t>
      </w:r>
      <w:r>
        <w:rPr>
          <w:sz w:val="28"/>
          <w:szCs w:val="28"/>
          <w:lang w:val="uk-UA"/>
        </w:rPr>
        <w:t>становл</w:t>
      </w:r>
      <w:r w:rsidR="007C5E86">
        <w:rPr>
          <w:sz w:val="28"/>
          <w:szCs w:val="28"/>
          <w:lang w:val="uk-UA"/>
        </w:rPr>
        <w:t>ено</w:t>
      </w:r>
      <w:r>
        <w:rPr>
          <w:sz w:val="28"/>
          <w:szCs w:val="28"/>
          <w:lang w:val="uk-UA"/>
        </w:rPr>
        <w:t xml:space="preserve"> порогові концентрації ДП за фітотоксичним, загальносанітарним та міграційно-водним показниками шкідливості та </w:t>
      </w:r>
      <w:r w:rsidRPr="005572E6">
        <w:rPr>
          <w:sz w:val="28"/>
          <w:szCs w:val="28"/>
          <w:lang w:val="uk-UA"/>
        </w:rPr>
        <w:lastRenderedPageBreak/>
        <w:t xml:space="preserve">обґрунтовано </w:t>
      </w:r>
      <w:r>
        <w:rPr>
          <w:sz w:val="28"/>
          <w:szCs w:val="28"/>
          <w:lang w:val="uk-UA"/>
        </w:rPr>
        <w:t>ГДК</w:t>
      </w:r>
      <w:r w:rsidRPr="005572E6">
        <w:rPr>
          <w:sz w:val="28"/>
          <w:szCs w:val="28"/>
          <w:lang w:val="uk-UA"/>
        </w:rPr>
        <w:t xml:space="preserve"> ДП у </w:t>
      </w:r>
      <w:r>
        <w:rPr>
          <w:sz w:val="28"/>
          <w:szCs w:val="28"/>
          <w:lang w:val="uk-UA"/>
        </w:rPr>
        <w:t xml:space="preserve">чорноземі звичайному малогумусному </w:t>
      </w:r>
      <w:r w:rsidRPr="00F10EC3">
        <w:rPr>
          <w:sz w:val="28"/>
          <w:szCs w:val="28"/>
          <w:lang w:val="uk-UA"/>
        </w:rPr>
        <w:t>на лесі</w:t>
      </w:r>
      <w:r>
        <w:rPr>
          <w:sz w:val="28"/>
          <w:szCs w:val="28"/>
          <w:lang w:val="uk-UA"/>
        </w:rPr>
        <w:t xml:space="preserve"> </w:t>
      </w:r>
      <w:r w:rsidRPr="005572E6">
        <w:rPr>
          <w:sz w:val="28"/>
          <w:szCs w:val="28"/>
          <w:lang w:val="uk-UA"/>
        </w:rPr>
        <w:t>на рівні 1000 мг/кг.</w:t>
      </w:r>
    </w:p>
    <w:p w:rsidR="00F10EC3" w:rsidRPr="005D26C9" w:rsidRDefault="00F10EC3" w:rsidP="009E3D9D">
      <w:pPr>
        <w:ind w:firstLine="709"/>
        <w:jc w:val="both"/>
        <w:rPr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 w:eastAsia="uk-UA"/>
        </w:rPr>
        <w:t xml:space="preserve">Принципових зауважень до розділу немає. </w:t>
      </w:r>
      <w:r w:rsidR="005D26C9">
        <w:rPr>
          <w:rStyle w:val="FontStyle12"/>
          <w:sz w:val="28"/>
          <w:szCs w:val="28"/>
          <w:lang w:val="uk-UA" w:eastAsia="uk-UA"/>
        </w:rPr>
        <w:t xml:space="preserve">Зауваження щодо відсутності </w:t>
      </w:r>
      <w:r w:rsidR="00AE4684">
        <w:rPr>
          <w:rStyle w:val="FontStyle12"/>
          <w:sz w:val="28"/>
          <w:szCs w:val="28"/>
          <w:lang w:val="uk-UA" w:eastAsia="uk-UA"/>
        </w:rPr>
        <w:t xml:space="preserve">чітких та зрозумілих </w:t>
      </w:r>
      <w:r w:rsidR="005D26C9">
        <w:rPr>
          <w:rStyle w:val="FontStyle12"/>
          <w:sz w:val="28"/>
          <w:szCs w:val="28"/>
          <w:lang w:val="uk-UA" w:eastAsia="uk-UA"/>
        </w:rPr>
        <w:t xml:space="preserve">підписів осей </w:t>
      </w:r>
      <w:r w:rsidR="005D26C9" w:rsidRPr="005D26C9">
        <w:rPr>
          <w:rStyle w:val="FontStyle12"/>
          <w:sz w:val="28"/>
          <w:szCs w:val="28"/>
          <w:lang w:val="uk-UA" w:eastAsia="uk-UA"/>
        </w:rPr>
        <w:t>0</w:t>
      </w:r>
      <w:r w:rsidR="005D26C9">
        <w:rPr>
          <w:rStyle w:val="FontStyle12"/>
          <w:sz w:val="28"/>
          <w:szCs w:val="28"/>
          <w:lang w:val="en-US" w:eastAsia="uk-UA"/>
        </w:rPr>
        <w:t>X</w:t>
      </w:r>
      <w:r w:rsidR="005D26C9" w:rsidRPr="005D26C9">
        <w:rPr>
          <w:rStyle w:val="FontStyle12"/>
          <w:sz w:val="28"/>
          <w:szCs w:val="28"/>
          <w:lang w:val="uk-UA" w:eastAsia="uk-UA"/>
        </w:rPr>
        <w:t>, 0</w:t>
      </w:r>
      <w:r w:rsidR="005D26C9">
        <w:rPr>
          <w:rStyle w:val="FontStyle12"/>
          <w:sz w:val="28"/>
          <w:szCs w:val="28"/>
          <w:lang w:val="en-US" w:eastAsia="uk-UA"/>
        </w:rPr>
        <w:t>Y</w:t>
      </w:r>
      <w:r w:rsidR="005D26C9" w:rsidRPr="005D26C9">
        <w:rPr>
          <w:rStyle w:val="FontStyle12"/>
          <w:sz w:val="28"/>
          <w:szCs w:val="28"/>
          <w:lang w:val="uk-UA" w:eastAsia="uk-UA"/>
        </w:rPr>
        <w:t>, 0</w:t>
      </w:r>
      <w:r w:rsidR="005D26C9">
        <w:rPr>
          <w:rStyle w:val="FontStyle12"/>
          <w:sz w:val="28"/>
          <w:szCs w:val="28"/>
          <w:lang w:val="en-US" w:eastAsia="uk-UA"/>
        </w:rPr>
        <w:t>Z</w:t>
      </w:r>
      <w:r w:rsidR="008B0DBA">
        <w:rPr>
          <w:rStyle w:val="FontStyle12"/>
          <w:sz w:val="28"/>
          <w:szCs w:val="28"/>
          <w:lang w:val="uk-UA" w:eastAsia="uk-UA"/>
        </w:rPr>
        <w:t xml:space="preserve"> на рисунках 4.5, </w:t>
      </w:r>
      <w:r w:rsidR="00AE4684">
        <w:rPr>
          <w:rStyle w:val="FontStyle12"/>
          <w:sz w:val="28"/>
          <w:szCs w:val="28"/>
          <w:lang w:val="uk-UA" w:eastAsia="uk-UA"/>
        </w:rPr>
        <w:t>4.10 та деяких інших</w:t>
      </w:r>
      <w:r w:rsidR="008B0DBA">
        <w:rPr>
          <w:rStyle w:val="FontStyle12"/>
          <w:sz w:val="28"/>
          <w:szCs w:val="28"/>
          <w:lang w:val="uk-UA" w:eastAsia="uk-UA"/>
        </w:rPr>
        <w:t xml:space="preserve"> </w:t>
      </w:r>
      <w:r w:rsidR="005D26C9">
        <w:rPr>
          <w:rStyle w:val="FontStyle12"/>
          <w:sz w:val="28"/>
          <w:szCs w:val="28"/>
          <w:lang w:val="uk-UA" w:eastAsia="uk-UA"/>
        </w:rPr>
        <w:t>не впливає на наукову цінність отриманих результатів</w:t>
      </w:r>
      <w:r w:rsidR="00AE4684">
        <w:rPr>
          <w:rStyle w:val="FontStyle12"/>
          <w:sz w:val="28"/>
          <w:szCs w:val="28"/>
          <w:lang w:val="uk-UA" w:eastAsia="uk-UA"/>
        </w:rPr>
        <w:t>.</w:t>
      </w:r>
    </w:p>
    <w:p w:rsidR="004E08AA" w:rsidRPr="00294BBF" w:rsidRDefault="004E08AA" w:rsidP="009E3D9D">
      <w:pPr>
        <w:ind w:firstLine="709"/>
        <w:jc w:val="both"/>
        <w:rPr>
          <w:sz w:val="28"/>
          <w:szCs w:val="28"/>
          <w:lang w:val="uk-UA"/>
        </w:rPr>
      </w:pPr>
      <w:r w:rsidRPr="007C5E86">
        <w:rPr>
          <w:b/>
          <w:i/>
          <w:sz w:val="28"/>
          <w:szCs w:val="28"/>
          <w:lang w:val="uk-UA"/>
        </w:rPr>
        <w:t>П’ятий розділ</w:t>
      </w:r>
      <w:r>
        <w:rPr>
          <w:i/>
          <w:sz w:val="28"/>
          <w:szCs w:val="28"/>
          <w:lang w:val="uk-UA"/>
        </w:rPr>
        <w:t xml:space="preserve"> </w:t>
      </w:r>
      <w:r w:rsidR="00BF22EF">
        <w:rPr>
          <w:sz w:val="28"/>
          <w:szCs w:val="28"/>
          <w:lang w:val="uk-UA"/>
        </w:rPr>
        <w:t xml:space="preserve">присвячений оцінці біологічної </w:t>
      </w:r>
      <w:r w:rsidR="00CC630B">
        <w:rPr>
          <w:sz w:val="28"/>
          <w:szCs w:val="28"/>
          <w:lang w:val="uk-UA"/>
        </w:rPr>
        <w:t>ре</w:t>
      </w:r>
      <w:r w:rsidR="00BF22EF">
        <w:rPr>
          <w:sz w:val="28"/>
          <w:szCs w:val="28"/>
          <w:lang w:val="uk-UA"/>
        </w:rPr>
        <w:t xml:space="preserve">медіації </w:t>
      </w:r>
      <w:r w:rsidR="00E13F7B">
        <w:rPr>
          <w:sz w:val="28"/>
          <w:szCs w:val="28"/>
          <w:lang w:val="uk-UA"/>
        </w:rPr>
        <w:t>забрудненого НП</w:t>
      </w:r>
      <w:r w:rsidR="00BF22EF">
        <w:rPr>
          <w:sz w:val="28"/>
          <w:szCs w:val="28"/>
          <w:lang w:val="uk-UA"/>
        </w:rPr>
        <w:t xml:space="preserve"> </w:t>
      </w:r>
      <w:r w:rsidR="00F8747E">
        <w:rPr>
          <w:sz w:val="28"/>
          <w:szCs w:val="28"/>
          <w:lang w:val="uk-UA"/>
        </w:rPr>
        <w:t xml:space="preserve">(трансформаторною олією та ДП) </w:t>
      </w:r>
      <w:r w:rsidR="00BF22EF">
        <w:rPr>
          <w:sz w:val="28"/>
          <w:szCs w:val="28"/>
          <w:lang w:val="uk-UA"/>
        </w:rPr>
        <w:t xml:space="preserve">ґрунту </w:t>
      </w:r>
      <w:r w:rsidR="00CC630B">
        <w:rPr>
          <w:sz w:val="28"/>
          <w:szCs w:val="28"/>
          <w:lang w:val="uk-UA"/>
        </w:rPr>
        <w:t xml:space="preserve">за допомогою </w:t>
      </w:r>
      <w:r w:rsidR="00F8747E">
        <w:rPr>
          <w:sz w:val="28"/>
          <w:szCs w:val="28"/>
          <w:lang w:val="uk-UA"/>
        </w:rPr>
        <w:t xml:space="preserve">твердого </w:t>
      </w:r>
      <w:r w:rsidR="00CC630B">
        <w:rPr>
          <w:sz w:val="28"/>
          <w:szCs w:val="28"/>
          <w:lang w:val="uk-UA"/>
        </w:rPr>
        <w:t xml:space="preserve">та </w:t>
      </w:r>
      <w:r w:rsidR="00F8747E">
        <w:rPr>
          <w:sz w:val="28"/>
          <w:szCs w:val="28"/>
          <w:lang w:val="uk-UA"/>
        </w:rPr>
        <w:t xml:space="preserve">рідкого </w:t>
      </w:r>
      <w:r w:rsidR="00CC630B">
        <w:rPr>
          <w:sz w:val="28"/>
          <w:szCs w:val="28"/>
          <w:lang w:val="uk-UA"/>
        </w:rPr>
        <w:t>біосорбентів в умовах натурного та лабораторного експериментів</w:t>
      </w:r>
      <w:r w:rsidR="00F8747E">
        <w:rPr>
          <w:sz w:val="28"/>
          <w:szCs w:val="28"/>
          <w:lang w:val="uk-UA"/>
        </w:rPr>
        <w:t xml:space="preserve"> відповідно</w:t>
      </w:r>
      <w:r w:rsidR="00CC630B">
        <w:rPr>
          <w:sz w:val="28"/>
          <w:szCs w:val="28"/>
          <w:lang w:val="uk-UA"/>
        </w:rPr>
        <w:t>.</w:t>
      </w:r>
      <w:r w:rsidR="00AE4684">
        <w:rPr>
          <w:sz w:val="28"/>
          <w:szCs w:val="28"/>
          <w:lang w:val="uk-UA"/>
        </w:rPr>
        <w:t xml:space="preserve"> Цифровий матеріал та результати його статистичної обробки подано у 2 таблицях та 1 додатку, який містить </w:t>
      </w:r>
      <w:r w:rsidR="007C5E86">
        <w:rPr>
          <w:sz w:val="28"/>
          <w:szCs w:val="28"/>
          <w:lang w:val="uk-UA"/>
        </w:rPr>
        <w:t>1 таблицю та 7 рисунків.</w:t>
      </w:r>
    </w:p>
    <w:p w:rsidR="007C5E86" w:rsidRPr="00476017" w:rsidRDefault="007C5E86" w:rsidP="009E3D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Показано, що при значному (</w:t>
      </w:r>
      <w:r w:rsidRPr="00476017">
        <w:rPr>
          <w:sz w:val="28"/>
          <w:szCs w:val="28"/>
          <w:lang w:val="uk-UA"/>
        </w:rPr>
        <w:t>до 95 г/кг)</w:t>
      </w:r>
      <w:r>
        <w:rPr>
          <w:sz w:val="28"/>
          <w:szCs w:val="28"/>
          <w:lang w:val="uk-UA"/>
        </w:rPr>
        <w:t xml:space="preserve"> забрудненні НП глибоких шарів ґрунту най</w:t>
      </w:r>
      <w:r w:rsidRPr="00476017">
        <w:rPr>
          <w:sz w:val="28"/>
          <w:szCs w:val="28"/>
          <w:lang w:val="uk-UA"/>
        </w:rPr>
        <w:t>ефективн</w:t>
      </w:r>
      <w:r>
        <w:rPr>
          <w:sz w:val="28"/>
          <w:szCs w:val="28"/>
          <w:lang w:val="uk-UA"/>
        </w:rPr>
        <w:t>іш</w:t>
      </w:r>
      <w:r w:rsidRPr="00476017">
        <w:rPr>
          <w:sz w:val="28"/>
          <w:szCs w:val="28"/>
          <w:lang w:val="uk-UA"/>
        </w:rPr>
        <w:t xml:space="preserve">им </w:t>
      </w:r>
      <w:r>
        <w:rPr>
          <w:sz w:val="28"/>
          <w:szCs w:val="28"/>
          <w:lang w:val="uk-UA"/>
        </w:rPr>
        <w:t>(</w:t>
      </w:r>
      <w:r w:rsidRPr="00476017">
        <w:rPr>
          <w:sz w:val="28"/>
          <w:szCs w:val="28"/>
          <w:lang w:val="uk-UA"/>
        </w:rPr>
        <w:t xml:space="preserve">ефективність </w:t>
      </w:r>
      <w:r>
        <w:rPr>
          <w:sz w:val="28"/>
          <w:szCs w:val="28"/>
          <w:lang w:val="uk-UA"/>
        </w:rPr>
        <w:t xml:space="preserve">деструкції 83–96 %) </w:t>
      </w:r>
      <w:r w:rsidRPr="00476017">
        <w:rPr>
          <w:sz w:val="28"/>
          <w:szCs w:val="28"/>
          <w:lang w:val="uk-UA"/>
        </w:rPr>
        <w:t>є застосування мікроорганізмів-деструкторів, іммобілізованих на нафто</w:t>
      </w:r>
      <w:r>
        <w:rPr>
          <w:sz w:val="28"/>
          <w:szCs w:val="28"/>
          <w:lang w:val="uk-UA"/>
        </w:rPr>
        <w:t>-поглинальному сорбенті. Б</w:t>
      </w:r>
      <w:r w:rsidRPr="00476017">
        <w:rPr>
          <w:sz w:val="28"/>
          <w:szCs w:val="28"/>
          <w:lang w:val="uk-UA"/>
        </w:rPr>
        <w:t>іопрепарати у рідкому стані на базі авірулентних нафтоокислюючих бактерій роду Pseudomonas fluorescens рекомендовано застосовувати для ремедіаці</w:t>
      </w:r>
      <w:r>
        <w:rPr>
          <w:sz w:val="28"/>
          <w:szCs w:val="28"/>
          <w:lang w:val="uk-UA"/>
        </w:rPr>
        <w:t>ї поверхневих шарів ґрунту (0–</w:t>
      </w:r>
      <w:r w:rsidRPr="00476017">
        <w:rPr>
          <w:sz w:val="28"/>
          <w:szCs w:val="28"/>
          <w:lang w:val="uk-UA"/>
        </w:rPr>
        <w:t>30 см), д</w:t>
      </w:r>
      <w:r w:rsidR="00E678BD">
        <w:rPr>
          <w:sz w:val="28"/>
          <w:szCs w:val="28"/>
          <w:lang w:val="uk-UA"/>
        </w:rPr>
        <w:t>е найбільший ефект деструкції (88 </w:t>
      </w:r>
      <w:r w:rsidRPr="00476017">
        <w:rPr>
          <w:sz w:val="28"/>
          <w:szCs w:val="28"/>
          <w:lang w:val="uk-UA"/>
        </w:rPr>
        <w:t>%</w:t>
      </w:r>
      <w:r w:rsidR="00E678BD">
        <w:rPr>
          <w:sz w:val="28"/>
          <w:szCs w:val="28"/>
          <w:lang w:val="uk-UA"/>
        </w:rPr>
        <w:t>)</w:t>
      </w:r>
      <w:r w:rsidRPr="00476017">
        <w:rPr>
          <w:sz w:val="28"/>
          <w:szCs w:val="28"/>
          <w:lang w:val="uk-UA"/>
        </w:rPr>
        <w:t xml:space="preserve"> </w:t>
      </w:r>
      <w:r w:rsidRPr="00DF51DC">
        <w:rPr>
          <w:sz w:val="28"/>
          <w:szCs w:val="28"/>
          <w:lang w:val="uk-UA"/>
        </w:rPr>
        <w:t>виявлено</w:t>
      </w:r>
      <w:r>
        <w:rPr>
          <w:sz w:val="28"/>
          <w:szCs w:val="28"/>
          <w:lang w:val="uk-UA"/>
        </w:rPr>
        <w:t xml:space="preserve"> при концентраціях нафтопродуктів</w:t>
      </w:r>
      <w:r w:rsidRPr="00476017">
        <w:rPr>
          <w:sz w:val="28"/>
          <w:szCs w:val="28"/>
          <w:lang w:val="uk-UA"/>
        </w:rPr>
        <w:t xml:space="preserve"> до</w:t>
      </w:r>
      <w:r>
        <w:rPr>
          <w:sz w:val="28"/>
          <w:szCs w:val="28"/>
          <w:lang w:val="uk-UA"/>
        </w:rPr>
        <w:t xml:space="preserve"> </w:t>
      </w:r>
      <w:r w:rsidRPr="00476017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,</w:t>
      </w:r>
      <w:r w:rsidRPr="00476017">
        <w:rPr>
          <w:sz w:val="28"/>
          <w:szCs w:val="28"/>
          <w:lang w:val="uk-UA"/>
        </w:rPr>
        <w:t>0 г/кг та до</w:t>
      </w:r>
      <w:r>
        <w:rPr>
          <w:sz w:val="28"/>
          <w:szCs w:val="28"/>
          <w:lang w:val="uk-UA"/>
        </w:rPr>
        <w:t>зі препарату 30 мл</w:t>
      </w:r>
      <w:r w:rsidRPr="00476017">
        <w:rPr>
          <w:sz w:val="28"/>
          <w:szCs w:val="28"/>
          <w:lang w:val="uk-UA"/>
        </w:rPr>
        <w:t>/кг.</w:t>
      </w:r>
    </w:p>
    <w:p w:rsidR="007C5E86" w:rsidRDefault="007C5E86" w:rsidP="009E3D9D">
      <w:pPr>
        <w:ind w:firstLine="709"/>
        <w:jc w:val="both"/>
        <w:rPr>
          <w:i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Зауважень до розділу немає.</w:t>
      </w:r>
    </w:p>
    <w:p w:rsidR="001518DE" w:rsidRDefault="00E678BD" w:rsidP="009E3D9D">
      <w:pPr>
        <w:ind w:firstLine="709"/>
        <w:jc w:val="both"/>
        <w:rPr>
          <w:sz w:val="28"/>
          <w:szCs w:val="28"/>
          <w:lang w:val="uk-UA"/>
        </w:rPr>
      </w:pPr>
      <w:r w:rsidRPr="00E678BD">
        <w:rPr>
          <w:sz w:val="28"/>
          <w:szCs w:val="28"/>
          <w:lang w:val="uk-UA"/>
        </w:rPr>
        <w:t xml:space="preserve">У </w:t>
      </w:r>
      <w:r>
        <w:rPr>
          <w:b/>
          <w:i/>
          <w:sz w:val="28"/>
          <w:szCs w:val="28"/>
          <w:lang w:val="uk-UA"/>
        </w:rPr>
        <w:t>ш</w:t>
      </w:r>
      <w:r w:rsidR="004E08AA" w:rsidRPr="00E678BD">
        <w:rPr>
          <w:b/>
          <w:i/>
          <w:sz w:val="28"/>
          <w:szCs w:val="28"/>
          <w:lang w:val="uk-UA"/>
        </w:rPr>
        <w:t>ост</w:t>
      </w:r>
      <w:r>
        <w:rPr>
          <w:b/>
          <w:i/>
          <w:sz w:val="28"/>
          <w:szCs w:val="28"/>
          <w:lang w:val="uk-UA"/>
        </w:rPr>
        <w:t>ому</w:t>
      </w:r>
      <w:r w:rsidR="004E08AA" w:rsidRPr="00E678BD">
        <w:rPr>
          <w:b/>
          <w:i/>
          <w:sz w:val="28"/>
          <w:szCs w:val="28"/>
          <w:lang w:val="uk-UA"/>
        </w:rPr>
        <w:t xml:space="preserve"> розділ</w:t>
      </w:r>
      <w:r>
        <w:rPr>
          <w:b/>
          <w:i/>
          <w:sz w:val="28"/>
          <w:szCs w:val="28"/>
          <w:lang w:val="uk-UA"/>
        </w:rPr>
        <w:t>і</w:t>
      </w:r>
      <w:r w:rsidR="004E08AA" w:rsidRPr="00B66357">
        <w:rPr>
          <w:sz w:val="28"/>
          <w:szCs w:val="28"/>
          <w:lang w:val="uk-UA"/>
        </w:rPr>
        <w:t xml:space="preserve"> </w:t>
      </w:r>
      <w:r w:rsidRPr="00722ED9">
        <w:rPr>
          <w:color w:val="000000"/>
          <w:sz w:val="28"/>
          <w:szCs w:val="28"/>
          <w:lang w:val="uk-UA"/>
        </w:rPr>
        <w:t>узагальнено результати</w:t>
      </w:r>
      <w:r w:rsidRPr="00E678BD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проведених досліджень, обґрунтовано</w:t>
      </w:r>
      <w:r w:rsidR="00CC630B" w:rsidRPr="00B663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шкалу</w:t>
      </w:r>
      <w:r w:rsidRPr="00E678BD">
        <w:rPr>
          <w:sz w:val="28"/>
          <w:szCs w:val="28"/>
          <w:lang w:val="uk-UA"/>
        </w:rPr>
        <w:t xml:space="preserve"> гігієнічної оцінки </w:t>
      </w:r>
      <w:r w:rsidR="00A61D77">
        <w:rPr>
          <w:sz w:val="28"/>
          <w:szCs w:val="28"/>
          <w:lang w:val="uk-UA"/>
        </w:rPr>
        <w:t>рівня</w:t>
      </w:r>
      <w:r w:rsidRPr="00E678BD">
        <w:rPr>
          <w:sz w:val="28"/>
          <w:szCs w:val="28"/>
          <w:lang w:val="uk-UA"/>
        </w:rPr>
        <w:t xml:space="preserve"> забруднення ґрунту</w:t>
      </w:r>
      <w:r>
        <w:rPr>
          <w:sz w:val="28"/>
          <w:szCs w:val="28"/>
          <w:lang w:val="uk-UA"/>
        </w:rPr>
        <w:t xml:space="preserve"> НП та р</w:t>
      </w:r>
      <w:r w:rsidRPr="00E678BD">
        <w:rPr>
          <w:sz w:val="28"/>
          <w:szCs w:val="28"/>
          <w:lang w:val="uk-UA"/>
        </w:rPr>
        <w:t xml:space="preserve">екомендовано систему заходів для попередження та/або ліквідації негативних наслідків </w:t>
      </w:r>
      <w:r>
        <w:rPr>
          <w:sz w:val="28"/>
          <w:szCs w:val="28"/>
          <w:lang w:val="uk-UA"/>
        </w:rPr>
        <w:t xml:space="preserve">такого </w:t>
      </w:r>
      <w:r w:rsidRPr="00E678BD">
        <w:rPr>
          <w:sz w:val="28"/>
          <w:szCs w:val="28"/>
          <w:lang w:val="uk-UA"/>
        </w:rPr>
        <w:t xml:space="preserve">забруднення в залежності від кратності перевищення </w:t>
      </w:r>
      <w:r>
        <w:rPr>
          <w:sz w:val="28"/>
          <w:szCs w:val="28"/>
          <w:lang w:val="uk-UA"/>
        </w:rPr>
        <w:t>встановленої ГДК</w:t>
      </w:r>
      <w:r w:rsidRPr="00E678BD">
        <w:rPr>
          <w:sz w:val="28"/>
          <w:szCs w:val="28"/>
          <w:lang w:val="uk-UA"/>
        </w:rPr>
        <w:t xml:space="preserve"> 1,0 г/кг</w:t>
      </w:r>
      <w:r>
        <w:rPr>
          <w:sz w:val="28"/>
          <w:szCs w:val="28"/>
          <w:lang w:val="uk-UA"/>
        </w:rPr>
        <w:t>.</w:t>
      </w:r>
      <w:r w:rsidR="001518DE">
        <w:rPr>
          <w:sz w:val="28"/>
          <w:szCs w:val="28"/>
          <w:lang w:val="uk-UA"/>
        </w:rPr>
        <w:t xml:space="preserve"> </w:t>
      </w:r>
      <w:r w:rsidR="00A61D77">
        <w:rPr>
          <w:sz w:val="28"/>
          <w:szCs w:val="28"/>
          <w:lang w:val="uk-UA"/>
        </w:rPr>
        <w:t>Здобувач</w:t>
      </w:r>
      <w:r w:rsidR="001518DE" w:rsidRPr="001518DE">
        <w:rPr>
          <w:sz w:val="28"/>
          <w:szCs w:val="28"/>
          <w:lang w:val="uk-UA"/>
        </w:rPr>
        <w:t xml:space="preserve"> п</w:t>
      </w:r>
      <w:r w:rsidR="00A61D77">
        <w:rPr>
          <w:sz w:val="28"/>
          <w:szCs w:val="28"/>
          <w:lang w:val="uk-UA"/>
        </w:rPr>
        <w:t>ропонує</w:t>
      </w:r>
      <w:r w:rsidR="001518DE" w:rsidRPr="001518DE">
        <w:rPr>
          <w:sz w:val="28"/>
          <w:szCs w:val="28"/>
          <w:lang w:val="uk-UA"/>
        </w:rPr>
        <w:t xml:space="preserve"> встановити два рівня </w:t>
      </w:r>
      <w:r w:rsidR="0028352A">
        <w:rPr>
          <w:sz w:val="28"/>
          <w:szCs w:val="28"/>
          <w:lang w:val="uk-UA"/>
        </w:rPr>
        <w:t>забруднення – «допустимий» (вміст</w:t>
      </w:r>
      <w:r w:rsidR="001518DE" w:rsidRPr="001518DE">
        <w:rPr>
          <w:sz w:val="28"/>
          <w:szCs w:val="28"/>
          <w:lang w:val="uk-UA"/>
        </w:rPr>
        <w:t xml:space="preserve"> НП </w:t>
      </w:r>
      <w:r w:rsidR="00A61D77">
        <w:rPr>
          <w:sz w:val="28"/>
          <w:szCs w:val="28"/>
          <w:lang w:val="uk-UA"/>
        </w:rPr>
        <w:t>не перевищує</w:t>
      </w:r>
      <w:r w:rsidR="001518DE" w:rsidRPr="001518DE">
        <w:rPr>
          <w:sz w:val="28"/>
          <w:szCs w:val="28"/>
          <w:lang w:val="uk-UA"/>
        </w:rPr>
        <w:t xml:space="preserve"> </w:t>
      </w:r>
      <w:r w:rsidR="00A61D77">
        <w:rPr>
          <w:sz w:val="28"/>
          <w:szCs w:val="28"/>
          <w:lang w:val="uk-UA"/>
        </w:rPr>
        <w:t>ГДК) та «недопустимий» (</w:t>
      </w:r>
      <w:r w:rsidR="001518DE" w:rsidRPr="001518DE">
        <w:rPr>
          <w:sz w:val="28"/>
          <w:szCs w:val="28"/>
          <w:lang w:val="uk-UA"/>
        </w:rPr>
        <w:t xml:space="preserve">вміст </w:t>
      </w:r>
      <w:r w:rsidR="00A61D77">
        <w:rPr>
          <w:sz w:val="28"/>
          <w:szCs w:val="28"/>
          <w:lang w:val="uk-UA"/>
        </w:rPr>
        <w:t xml:space="preserve">НП </w:t>
      </w:r>
      <w:r w:rsidR="001518DE" w:rsidRPr="001518DE">
        <w:rPr>
          <w:sz w:val="28"/>
          <w:szCs w:val="28"/>
          <w:lang w:val="uk-UA"/>
        </w:rPr>
        <w:t>перевищує ГДК</w:t>
      </w:r>
      <w:r w:rsidR="00444F6F">
        <w:rPr>
          <w:sz w:val="28"/>
          <w:szCs w:val="28"/>
          <w:lang w:val="uk-UA"/>
        </w:rPr>
        <w:t>)</w:t>
      </w:r>
      <w:r w:rsidR="001518DE" w:rsidRPr="001518DE">
        <w:rPr>
          <w:sz w:val="28"/>
          <w:szCs w:val="28"/>
          <w:lang w:val="uk-UA"/>
        </w:rPr>
        <w:t xml:space="preserve">. При встановленні п’яти ступенів небезпеки забруднення від «безпечного» до «надзвичайно небезпечного» окрім кратності перевищення ГДК </w:t>
      </w:r>
      <w:r w:rsidR="00A61D77">
        <w:rPr>
          <w:sz w:val="28"/>
          <w:szCs w:val="28"/>
          <w:lang w:val="uk-UA"/>
        </w:rPr>
        <w:t>за</w:t>
      </w:r>
      <w:r w:rsidR="001518DE" w:rsidRPr="001518DE">
        <w:rPr>
          <w:sz w:val="28"/>
          <w:szCs w:val="28"/>
          <w:lang w:val="uk-UA"/>
        </w:rPr>
        <w:t>пропон</w:t>
      </w:r>
      <w:r w:rsidR="00A61D77">
        <w:rPr>
          <w:sz w:val="28"/>
          <w:szCs w:val="28"/>
          <w:lang w:val="uk-UA"/>
        </w:rPr>
        <w:t>овано</w:t>
      </w:r>
      <w:r w:rsidR="001518DE" w:rsidRPr="001518DE">
        <w:rPr>
          <w:sz w:val="28"/>
          <w:szCs w:val="28"/>
          <w:lang w:val="uk-UA"/>
        </w:rPr>
        <w:t xml:space="preserve"> враховувати </w:t>
      </w:r>
      <w:r w:rsidR="00A61D77">
        <w:rPr>
          <w:sz w:val="28"/>
          <w:szCs w:val="28"/>
          <w:lang w:val="uk-UA"/>
        </w:rPr>
        <w:t>рівень (</w:t>
      </w:r>
      <w:r w:rsidR="001518DE" w:rsidRPr="001518DE">
        <w:rPr>
          <w:sz w:val="28"/>
          <w:szCs w:val="28"/>
          <w:lang w:val="uk-UA"/>
        </w:rPr>
        <w:t>збережен</w:t>
      </w:r>
      <w:r w:rsidR="00A61D77">
        <w:rPr>
          <w:sz w:val="28"/>
          <w:szCs w:val="28"/>
          <w:lang w:val="uk-UA"/>
        </w:rPr>
        <w:t>о</w:t>
      </w:r>
      <w:r w:rsidR="001518DE" w:rsidRPr="001518DE">
        <w:rPr>
          <w:sz w:val="28"/>
          <w:szCs w:val="28"/>
          <w:lang w:val="uk-UA"/>
        </w:rPr>
        <w:t>/пошкоджен</w:t>
      </w:r>
      <w:r w:rsidR="00A61D77">
        <w:rPr>
          <w:sz w:val="28"/>
          <w:szCs w:val="28"/>
          <w:lang w:val="uk-UA"/>
        </w:rPr>
        <w:t>о)</w:t>
      </w:r>
      <w:r w:rsidR="001518DE" w:rsidRPr="001518DE">
        <w:rPr>
          <w:sz w:val="28"/>
          <w:szCs w:val="28"/>
          <w:lang w:val="uk-UA"/>
        </w:rPr>
        <w:t xml:space="preserve"> процесів самоочищення ґрунту, обсяг та зміст реабілітаційних та адміністративних заходів і потребу у тимчасовому припиненні цільового використання забруднених ділянок.</w:t>
      </w:r>
    </w:p>
    <w:p w:rsidR="00A61D77" w:rsidRPr="001518DE" w:rsidRDefault="00A61D77" w:rsidP="009E3D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Зауважень до розділу немає.</w:t>
      </w:r>
    </w:p>
    <w:p w:rsidR="001518DE" w:rsidRPr="007F3873" w:rsidRDefault="001518DE" w:rsidP="009E3D9D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F3873">
        <w:rPr>
          <w:color w:val="000000"/>
          <w:sz w:val="28"/>
          <w:szCs w:val="28"/>
          <w:lang w:val="uk-UA"/>
        </w:rPr>
        <w:t xml:space="preserve">Усі зазначені розділи написані на </w:t>
      </w:r>
      <w:r>
        <w:rPr>
          <w:color w:val="000000"/>
          <w:sz w:val="28"/>
          <w:szCs w:val="28"/>
          <w:lang w:val="uk-UA"/>
        </w:rPr>
        <w:t>належному</w:t>
      </w:r>
      <w:r w:rsidRPr="007F3873">
        <w:rPr>
          <w:color w:val="000000"/>
          <w:sz w:val="28"/>
          <w:szCs w:val="28"/>
          <w:lang w:val="uk-UA"/>
        </w:rPr>
        <w:t xml:space="preserve"> рівні за стилем викладання матеріалу, групуванням цифров</w:t>
      </w:r>
      <w:r>
        <w:rPr>
          <w:color w:val="000000"/>
          <w:sz w:val="28"/>
          <w:szCs w:val="28"/>
          <w:lang w:val="uk-UA"/>
        </w:rPr>
        <w:t>их</w:t>
      </w:r>
      <w:r w:rsidRPr="007F387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даних</w:t>
      </w:r>
      <w:r w:rsidRPr="007F3873">
        <w:rPr>
          <w:color w:val="000000"/>
          <w:sz w:val="28"/>
          <w:szCs w:val="28"/>
          <w:lang w:val="uk-UA"/>
        </w:rPr>
        <w:t xml:space="preserve"> у таблиці</w:t>
      </w:r>
      <w:r>
        <w:rPr>
          <w:color w:val="000000"/>
          <w:sz w:val="28"/>
          <w:szCs w:val="28"/>
          <w:lang w:val="uk-UA"/>
        </w:rPr>
        <w:t xml:space="preserve">, їх статистичною обробкою, </w:t>
      </w:r>
      <w:r w:rsidRPr="007F3873">
        <w:rPr>
          <w:color w:val="000000"/>
          <w:sz w:val="28"/>
          <w:szCs w:val="28"/>
          <w:lang w:val="uk-UA"/>
        </w:rPr>
        <w:t>наведеними формулами</w:t>
      </w:r>
      <w:r>
        <w:rPr>
          <w:color w:val="000000"/>
          <w:sz w:val="28"/>
          <w:szCs w:val="28"/>
          <w:lang w:val="uk-UA"/>
        </w:rPr>
        <w:t xml:space="preserve"> та математичними моделями</w:t>
      </w:r>
      <w:r w:rsidRPr="007F3873">
        <w:rPr>
          <w:color w:val="000000"/>
          <w:sz w:val="28"/>
          <w:szCs w:val="28"/>
          <w:lang w:val="uk-UA"/>
        </w:rPr>
        <w:t>, ілюстраціями, графічн</w:t>
      </w:r>
      <w:r w:rsidR="004B7B98">
        <w:rPr>
          <w:color w:val="000000"/>
          <w:sz w:val="28"/>
          <w:szCs w:val="28"/>
          <w:lang w:val="uk-UA"/>
        </w:rPr>
        <w:t>ими зображеннями встановлених залежностей</w:t>
      </w:r>
      <w:r w:rsidRPr="007F3873">
        <w:rPr>
          <w:color w:val="000000"/>
          <w:sz w:val="28"/>
          <w:szCs w:val="28"/>
          <w:lang w:val="uk-UA"/>
        </w:rPr>
        <w:t>.</w:t>
      </w:r>
    </w:p>
    <w:p w:rsidR="00E678BD" w:rsidRDefault="00E678BD" w:rsidP="009E3D9D">
      <w:pPr>
        <w:widowControl w:val="0"/>
        <w:ind w:firstLine="709"/>
        <w:jc w:val="both"/>
        <w:rPr>
          <w:bCs/>
          <w:sz w:val="28"/>
          <w:szCs w:val="28"/>
          <w:lang w:val="uk-UA"/>
        </w:rPr>
      </w:pPr>
      <w:r w:rsidRPr="00E678BD">
        <w:rPr>
          <w:b/>
          <w:bCs/>
          <w:i/>
          <w:sz w:val="28"/>
          <w:szCs w:val="28"/>
          <w:lang w:val="uk-UA"/>
        </w:rPr>
        <w:t xml:space="preserve">Висновки </w:t>
      </w:r>
      <w:r>
        <w:rPr>
          <w:bCs/>
          <w:sz w:val="28"/>
          <w:szCs w:val="28"/>
          <w:lang w:val="uk-UA"/>
        </w:rPr>
        <w:t>дисертаційного дослідження</w:t>
      </w:r>
      <w:r w:rsidRPr="00DE0B98">
        <w:rPr>
          <w:bCs/>
          <w:sz w:val="28"/>
          <w:szCs w:val="28"/>
          <w:lang w:val="uk-UA"/>
        </w:rPr>
        <w:t xml:space="preserve"> об’єкти</w:t>
      </w:r>
      <w:r>
        <w:rPr>
          <w:bCs/>
          <w:sz w:val="28"/>
          <w:szCs w:val="28"/>
          <w:lang w:val="uk-UA"/>
        </w:rPr>
        <w:t xml:space="preserve">вно відбивають його результати, </w:t>
      </w:r>
      <w:r w:rsidRPr="0072674A">
        <w:rPr>
          <w:sz w:val="28"/>
          <w:szCs w:val="28"/>
          <w:lang w:val="uk-UA"/>
        </w:rPr>
        <w:t>логічно</w:t>
      </w:r>
      <w:r w:rsidRPr="0072674A">
        <w:rPr>
          <w:lang w:val="uk-UA"/>
        </w:rPr>
        <w:t xml:space="preserve"> </w:t>
      </w:r>
      <w:r w:rsidRPr="0072674A">
        <w:rPr>
          <w:sz w:val="28"/>
          <w:szCs w:val="28"/>
          <w:lang w:val="uk-UA"/>
        </w:rPr>
        <w:t>випливають з аналізу отриманих даних</w:t>
      </w:r>
      <w:r>
        <w:rPr>
          <w:sz w:val="28"/>
          <w:szCs w:val="28"/>
          <w:lang w:val="uk-UA"/>
        </w:rPr>
        <w:t>,</w:t>
      </w:r>
      <w:r w:rsidRPr="0072674A">
        <w:rPr>
          <w:sz w:val="28"/>
          <w:szCs w:val="28"/>
          <w:lang w:val="uk-UA"/>
        </w:rPr>
        <w:t xml:space="preserve"> </w:t>
      </w:r>
      <w:r w:rsidRPr="00CE15D8">
        <w:rPr>
          <w:sz w:val="28"/>
          <w:szCs w:val="28"/>
          <w:lang w:val="uk-UA"/>
        </w:rPr>
        <w:t>відповідають</w:t>
      </w:r>
      <w:r>
        <w:rPr>
          <w:sz w:val="28"/>
          <w:szCs w:val="28"/>
          <w:lang w:val="uk-UA"/>
        </w:rPr>
        <w:t xml:space="preserve"> завданням, які були поставлені, та розкр</w:t>
      </w:r>
      <w:r w:rsidRPr="0072674A">
        <w:rPr>
          <w:sz w:val="28"/>
          <w:szCs w:val="28"/>
          <w:lang w:val="uk-UA"/>
        </w:rPr>
        <w:t>ивають мету дисертаційної роботи.</w:t>
      </w:r>
    </w:p>
    <w:p w:rsidR="00E678BD" w:rsidRDefault="00E678BD" w:rsidP="009E3D9D">
      <w:pPr>
        <w:ind w:firstLine="709"/>
        <w:jc w:val="both"/>
        <w:rPr>
          <w:sz w:val="28"/>
          <w:szCs w:val="28"/>
          <w:lang w:val="uk-UA"/>
        </w:rPr>
      </w:pPr>
    </w:p>
    <w:p w:rsidR="00E678BD" w:rsidRPr="00B2437E" w:rsidRDefault="00E678BD" w:rsidP="009E3D9D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2437E">
        <w:rPr>
          <w:rFonts w:ascii="Times New Roman" w:hAnsi="Times New Roman"/>
          <w:b/>
          <w:sz w:val="28"/>
          <w:szCs w:val="28"/>
          <w:lang w:val="uk-UA"/>
        </w:rPr>
        <w:t xml:space="preserve">Ідентичність змісту автореферату і основних положень дисертації. </w:t>
      </w:r>
      <w:r w:rsidRPr="006D6C79">
        <w:rPr>
          <w:rFonts w:ascii="Times New Roman" w:hAnsi="Times New Roman"/>
          <w:sz w:val="28"/>
          <w:szCs w:val="28"/>
          <w:lang w:val="uk-UA"/>
        </w:rPr>
        <w:t>Принципов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6D6C79">
        <w:rPr>
          <w:rFonts w:ascii="Times New Roman" w:hAnsi="Times New Roman"/>
          <w:sz w:val="28"/>
          <w:szCs w:val="28"/>
          <w:lang w:val="uk-UA"/>
        </w:rPr>
        <w:t>х зауважень</w:t>
      </w:r>
      <w:r w:rsidRPr="00B2437E">
        <w:rPr>
          <w:rFonts w:ascii="Times New Roman" w:hAnsi="Times New Roman"/>
          <w:sz w:val="28"/>
          <w:szCs w:val="28"/>
          <w:lang w:val="uk-UA"/>
        </w:rPr>
        <w:t xml:space="preserve"> щодо оформлення дисертаційної роботи та автореферату немає. Результати досліджень і основні наукові положення, </w:t>
      </w:r>
      <w:r w:rsidRPr="00B2437E">
        <w:rPr>
          <w:rFonts w:ascii="Times New Roman" w:hAnsi="Times New Roman"/>
          <w:sz w:val="28"/>
          <w:szCs w:val="28"/>
          <w:lang w:val="uk-UA"/>
        </w:rPr>
        <w:lastRenderedPageBreak/>
        <w:t>викладені в авторефераті, його структура та зміст ідентичні тим, що наведені в дисертації.</w:t>
      </w:r>
    </w:p>
    <w:p w:rsidR="00E678BD" w:rsidRPr="001929C8" w:rsidRDefault="00E678BD" w:rsidP="009E3D9D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678BD" w:rsidRDefault="00A61D77" w:rsidP="009E3D9D">
      <w:pPr>
        <w:pStyle w:val="Style2"/>
        <w:ind w:firstLine="709"/>
        <w:jc w:val="both"/>
        <w:rPr>
          <w:sz w:val="28"/>
          <w:szCs w:val="28"/>
          <w:lang w:val="uk-UA"/>
        </w:rPr>
      </w:pPr>
      <w:r w:rsidRPr="007F3873">
        <w:rPr>
          <w:b/>
          <w:sz w:val="28"/>
          <w:szCs w:val="28"/>
          <w:lang w:val="uk-UA"/>
        </w:rPr>
        <w:t>Заува</w:t>
      </w:r>
      <w:r>
        <w:rPr>
          <w:b/>
          <w:sz w:val="28"/>
          <w:szCs w:val="28"/>
          <w:lang w:val="uk-UA"/>
        </w:rPr>
        <w:t>ження та побажання</w:t>
      </w:r>
      <w:r w:rsidRPr="007F387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="00E678BD" w:rsidRPr="00CE15D8">
        <w:rPr>
          <w:sz w:val="28"/>
          <w:szCs w:val="28"/>
          <w:lang w:val="uk-UA"/>
        </w:rPr>
        <w:t xml:space="preserve">Принципових зауважень до змісту та оформлення дисертаційної </w:t>
      </w:r>
      <w:r w:rsidR="00E678BD" w:rsidRPr="00CE15D8">
        <w:rPr>
          <w:sz w:val="28"/>
          <w:szCs w:val="28"/>
        </w:rPr>
        <w:t>робот</w:t>
      </w:r>
      <w:r w:rsidR="00E678BD" w:rsidRPr="00CE15D8">
        <w:rPr>
          <w:sz w:val="28"/>
          <w:szCs w:val="28"/>
          <w:lang w:val="uk-UA"/>
        </w:rPr>
        <w:t xml:space="preserve">и при </w:t>
      </w:r>
      <w:r>
        <w:rPr>
          <w:sz w:val="28"/>
          <w:szCs w:val="28"/>
          <w:lang w:val="uk-UA"/>
        </w:rPr>
        <w:t xml:space="preserve">її </w:t>
      </w:r>
      <w:r w:rsidR="00E678BD" w:rsidRPr="00CE15D8">
        <w:rPr>
          <w:sz w:val="28"/>
          <w:szCs w:val="28"/>
          <w:lang w:val="uk-UA"/>
        </w:rPr>
        <w:t>рецензуванні не ви</w:t>
      </w:r>
      <w:r>
        <w:rPr>
          <w:sz w:val="28"/>
          <w:szCs w:val="28"/>
          <w:lang w:val="uk-UA"/>
        </w:rPr>
        <w:t>никло</w:t>
      </w:r>
      <w:r w:rsidR="00E678BD" w:rsidRPr="00CE15D8">
        <w:rPr>
          <w:sz w:val="28"/>
          <w:szCs w:val="28"/>
          <w:lang w:val="uk-UA"/>
        </w:rPr>
        <w:t xml:space="preserve">. Разом з тим, </w:t>
      </w:r>
      <w:r w:rsidR="00E678BD" w:rsidRPr="00D67DF3">
        <w:rPr>
          <w:sz w:val="28"/>
          <w:szCs w:val="28"/>
          <w:lang w:val="uk-UA"/>
        </w:rPr>
        <w:t xml:space="preserve">позитивно оцінюючи в цілому </w:t>
      </w:r>
      <w:r w:rsidR="00E678BD" w:rsidRPr="00CE15D8">
        <w:rPr>
          <w:sz w:val="28"/>
          <w:szCs w:val="28"/>
          <w:lang w:val="uk-UA"/>
        </w:rPr>
        <w:t xml:space="preserve">представлену </w:t>
      </w:r>
      <w:r w:rsidR="00E678BD" w:rsidRPr="00CE15D8">
        <w:rPr>
          <w:sz w:val="28"/>
          <w:szCs w:val="28"/>
        </w:rPr>
        <w:t>роботу</w:t>
      </w:r>
      <w:r w:rsidR="00E678BD" w:rsidRPr="00CE15D8">
        <w:rPr>
          <w:sz w:val="28"/>
          <w:szCs w:val="28"/>
          <w:lang w:val="uk-UA"/>
        </w:rPr>
        <w:t xml:space="preserve">, вважаємо за доцільне поставити ряд уточнюючих та дискусійних </w:t>
      </w:r>
      <w:r w:rsidR="00E678BD" w:rsidRPr="00CE15D8">
        <w:rPr>
          <w:b/>
          <w:sz w:val="28"/>
          <w:szCs w:val="28"/>
          <w:lang w:val="uk-UA"/>
        </w:rPr>
        <w:t>питань</w:t>
      </w:r>
      <w:r w:rsidR="00E678BD" w:rsidRPr="00CE15D8">
        <w:rPr>
          <w:sz w:val="28"/>
          <w:szCs w:val="28"/>
          <w:lang w:val="uk-UA"/>
        </w:rPr>
        <w:t>.</w:t>
      </w:r>
    </w:p>
    <w:p w:rsidR="00A61D77" w:rsidRPr="005A77DF" w:rsidRDefault="00A61D77" w:rsidP="009E3D9D">
      <w:pPr>
        <w:pStyle w:val="Style2"/>
        <w:ind w:firstLine="709"/>
        <w:jc w:val="both"/>
        <w:rPr>
          <w:sz w:val="28"/>
          <w:szCs w:val="28"/>
          <w:lang w:val="uk-UA"/>
        </w:rPr>
      </w:pPr>
    </w:p>
    <w:p w:rsidR="00F5259E" w:rsidRDefault="001518DE" w:rsidP="009E3D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5259E" w:rsidRPr="00F5259E">
        <w:rPr>
          <w:sz w:val="28"/>
          <w:szCs w:val="28"/>
          <w:lang w:val="uk-UA"/>
        </w:rPr>
        <w:t xml:space="preserve">Як Ви можете пояснити той факт, що, </w:t>
      </w:r>
      <w:r w:rsidR="00F5259E">
        <w:rPr>
          <w:sz w:val="28"/>
          <w:szCs w:val="28"/>
          <w:lang w:val="uk-UA"/>
        </w:rPr>
        <w:t>незважаючи на</w:t>
      </w:r>
      <w:r w:rsidR="00F5259E" w:rsidRPr="00DB6E3D">
        <w:rPr>
          <w:sz w:val="28"/>
          <w:szCs w:val="28"/>
          <w:lang w:val="uk-UA"/>
        </w:rPr>
        <w:t xml:space="preserve"> </w:t>
      </w:r>
      <w:r w:rsidR="004B7B98">
        <w:rPr>
          <w:sz w:val="28"/>
          <w:szCs w:val="28"/>
          <w:lang w:val="uk-UA"/>
        </w:rPr>
        <w:t>існуючу в науковій літературі інформацію</w:t>
      </w:r>
      <w:r w:rsidR="00F5259E" w:rsidRPr="00DB6E3D">
        <w:rPr>
          <w:sz w:val="28"/>
          <w:szCs w:val="28"/>
          <w:lang w:val="uk-UA"/>
        </w:rPr>
        <w:t xml:space="preserve"> про високі рівні забруднення НП територій сучасних індустріальних міст, </w:t>
      </w:r>
      <w:r w:rsidR="00F5259E">
        <w:rPr>
          <w:sz w:val="28"/>
          <w:szCs w:val="28"/>
          <w:lang w:val="uk-UA"/>
        </w:rPr>
        <w:t>Вами</w:t>
      </w:r>
      <w:r w:rsidR="00FB61D2">
        <w:rPr>
          <w:sz w:val="28"/>
          <w:szCs w:val="28"/>
          <w:lang w:val="uk-UA"/>
        </w:rPr>
        <w:t xml:space="preserve"> у м. Дніпро не виявлено такого забруднення? Більш того,</w:t>
      </w:r>
      <w:r w:rsidR="00F5259E">
        <w:rPr>
          <w:sz w:val="28"/>
          <w:szCs w:val="28"/>
          <w:lang w:val="uk-UA"/>
        </w:rPr>
        <w:t xml:space="preserve"> фактичні рівні</w:t>
      </w:r>
      <w:r w:rsidR="00F5259E" w:rsidRPr="00DB6E3D">
        <w:rPr>
          <w:sz w:val="28"/>
          <w:szCs w:val="28"/>
          <w:lang w:val="uk-UA"/>
        </w:rPr>
        <w:t xml:space="preserve"> НП </w:t>
      </w:r>
      <w:r w:rsidR="00F5259E">
        <w:rPr>
          <w:sz w:val="28"/>
          <w:szCs w:val="28"/>
          <w:lang w:val="uk-UA"/>
        </w:rPr>
        <w:t>у ґрунті</w:t>
      </w:r>
      <w:r w:rsidR="00F5259E" w:rsidRPr="00DB6E3D">
        <w:rPr>
          <w:sz w:val="28"/>
          <w:szCs w:val="28"/>
          <w:lang w:val="uk-UA"/>
        </w:rPr>
        <w:t xml:space="preserve"> </w:t>
      </w:r>
      <w:r w:rsidR="00F5259E">
        <w:rPr>
          <w:sz w:val="28"/>
          <w:szCs w:val="28"/>
          <w:lang w:val="uk-UA"/>
        </w:rPr>
        <w:t xml:space="preserve">з </w:t>
      </w:r>
      <w:r w:rsidR="00F5259E" w:rsidRPr="00DB6E3D">
        <w:rPr>
          <w:sz w:val="28"/>
          <w:szCs w:val="28"/>
          <w:lang w:val="uk-UA"/>
        </w:rPr>
        <w:t>різн</w:t>
      </w:r>
      <w:r w:rsidR="00F5259E">
        <w:rPr>
          <w:sz w:val="28"/>
          <w:szCs w:val="28"/>
          <w:lang w:val="uk-UA"/>
        </w:rPr>
        <w:t>их</w:t>
      </w:r>
      <w:r w:rsidR="00F5259E" w:rsidRPr="00DB6E3D">
        <w:rPr>
          <w:sz w:val="28"/>
          <w:szCs w:val="28"/>
          <w:lang w:val="uk-UA"/>
        </w:rPr>
        <w:t xml:space="preserve"> </w:t>
      </w:r>
      <w:r w:rsidR="00F5259E">
        <w:rPr>
          <w:sz w:val="28"/>
          <w:szCs w:val="28"/>
          <w:lang w:val="uk-UA"/>
        </w:rPr>
        <w:t xml:space="preserve">за </w:t>
      </w:r>
      <w:r w:rsidR="00F5259E" w:rsidRPr="00DB6E3D">
        <w:rPr>
          <w:sz w:val="28"/>
          <w:szCs w:val="28"/>
          <w:lang w:val="uk-UA"/>
        </w:rPr>
        <w:t>цільов</w:t>
      </w:r>
      <w:r w:rsidR="00F5259E">
        <w:rPr>
          <w:sz w:val="28"/>
          <w:szCs w:val="28"/>
          <w:lang w:val="uk-UA"/>
        </w:rPr>
        <w:t>им</w:t>
      </w:r>
      <w:r w:rsidR="00F5259E" w:rsidRPr="00DB6E3D">
        <w:rPr>
          <w:sz w:val="28"/>
          <w:szCs w:val="28"/>
          <w:lang w:val="uk-UA"/>
        </w:rPr>
        <w:t xml:space="preserve"> призначення</w:t>
      </w:r>
      <w:r w:rsidR="00F5259E">
        <w:rPr>
          <w:sz w:val="28"/>
          <w:szCs w:val="28"/>
          <w:lang w:val="uk-UA"/>
        </w:rPr>
        <w:t>м</w:t>
      </w:r>
      <w:r w:rsidR="00F5259E" w:rsidRPr="00DB6E3D">
        <w:rPr>
          <w:sz w:val="28"/>
          <w:szCs w:val="28"/>
          <w:lang w:val="uk-UA"/>
        </w:rPr>
        <w:t xml:space="preserve"> </w:t>
      </w:r>
      <w:r w:rsidR="00F5259E">
        <w:rPr>
          <w:sz w:val="28"/>
          <w:szCs w:val="28"/>
          <w:lang w:val="uk-UA"/>
        </w:rPr>
        <w:t xml:space="preserve">територій, в тому числі в межах санітарно-захисних зон промислових підприємств, </w:t>
      </w:r>
      <w:r w:rsidR="00FB61D2">
        <w:rPr>
          <w:sz w:val="28"/>
          <w:szCs w:val="28"/>
          <w:lang w:val="uk-UA"/>
        </w:rPr>
        <w:t>зокрема</w:t>
      </w:r>
      <w:r w:rsidR="00F5259E">
        <w:rPr>
          <w:sz w:val="28"/>
          <w:szCs w:val="28"/>
          <w:lang w:val="uk-UA"/>
        </w:rPr>
        <w:t xml:space="preserve"> нафтобази «Нефтек»</w:t>
      </w:r>
      <w:r w:rsidR="00FB61D2">
        <w:rPr>
          <w:sz w:val="28"/>
          <w:szCs w:val="28"/>
          <w:lang w:val="uk-UA"/>
        </w:rPr>
        <w:t>,</w:t>
      </w:r>
      <w:r w:rsidR="00F5259E" w:rsidRPr="00DB6E3D">
        <w:rPr>
          <w:sz w:val="28"/>
          <w:szCs w:val="28"/>
          <w:lang w:val="uk-UA"/>
        </w:rPr>
        <w:t xml:space="preserve"> є нез</w:t>
      </w:r>
      <w:r w:rsidR="00FB61D2">
        <w:rPr>
          <w:sz w:val="28"/>
          <w:szCs w:val="28"/>
          <w:lang w:val="uk-UA"/>
        </w:rPr>
        <w:t>начними та</w:t>
      </w:r>
      <w:r w:rsidR="00F5259E" w:rsidRPr="00DB6E3D">
        <w:rPr>
          <w:sz w:val="28"/>
          <w:szCs w:val="28"/>
          <w:lang w:val="uk-UA"/>
        </w:rPr>
        <w:t xml:space="preserve"> не перевищу</w:t>
      </w:r>
      <w:r w:rsidR="00FB61D2">
        <w:rPr>
          <w:sz w:val="28"/>
          <w:szCs w:val="28"/>
          <w:lang w:val="uk-UA"/>
        </w:rPr>
        <w:t>ють</w:t>
      </w:r>
      <w:r w:rsidR="00F5259E" w:rsidRPr="00DB6E3D">
        <w:rPr>
          <w:sz w:val="28"/>
          <w:szCs w:val="28"/>
          <w:lang w:val="uk-UA"/>
        </w:rPr>
        <w:t xml:space="preserve"> </w:t>
      </w:r>
      <w:r w:rsidR="00FB61D2">
        <w:rPr>
          <w:sz w:val="28"/>
          <w:szCs w:val="28"/>
          <w:lang w:val="uk-UA"/>
        </w:rPr>
        <w:t>20,0 мг/кг.</w:t>
      </w:r>
    </w:p>
    <w:p w:rsidR="00FB61D2" w:rsidRPr="00DB6E3D" w:rsidRDefault="00FB61D2" w:rsidP="009E3D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Чому при вивченні впливу ДП на мікробіоценоз ґрунту Ви обмежились лише одним показником – загальним числом ґрунтових автохтонних мікроорганізмів. Чому Ви не досліджували вплив ДП на окремі групи мікроорганізмів і ферментативну активність ґрунту?</w:t>
      </w:r>
    </w:p>
    <w:p w:rsidR="000D13B7" w:rsidRDefault="00F8747E" w:rsidP="009E3D9D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59E">
        <w:rPr>
          <w:sz w:val="28"/>
          <w:szCs w:val="28"/>
        </w:rPr>
        <w:t xml:space="preserve">. </w:t>
      </w:r>
      <w:r w:rsidR="00F5259E" w:rsidRPr="00A46659">
        <w:rPr>
          <w:sz w:val="28"/>
          <w:szCs w:val="28"/>
        </w:rPr>
        <w:t>О</w:t>
      </w:r>
      <w:r w:rsidR="00F5259E">
        <w:rPr>
          <w:sz w:val="28"/>
          <w:szCs w:val="28"/>
        </w:rPr>
        <w:t>дним з о</w:t>
      </w:r>
      <w:r w:rsidR="00F5259E" w:rsidRPr="00A46659">
        <w:rPr>
          <w:sz w:val="28"/>
          <w:szCs w:val="28"/>
        </w:rPr>
        <w:t>сновни</w:t>
      </w:r>
      <w:r w:rsidR="00F5259E">
        <w:rPr>
          <w:sz w:val="28"/>
          <w:szCs w:val="28"/>
        </w:rPr>
        <w:t>х</w:t>
      </w:r>
      <w:r w:rsidR="00F5259E" w:rsidRPr="00A46659">
        <w:rPr>
          <w:sz w:val="28"/>
          <w:szCs w:val="28"/>
        </w:rPr>
        <w:t xml:space="preserve"> результат</w:t>
      </w:r>
      <w:r w:rsidR="00F5259E">
        <w:rPr>
          <w:sz w:val="28"/>
          <w:szCs w:val="28"/>
        </w:rPr>
        <w:t>ів</w:t>
      </w:r>
      <w:r w:rsidR="00F5259E" w:rsidRPr="00A46659">
        <w:rPr>
          <w:sz w:val="28"/>
          <w:szCs w:val="28"/>
        </w:rPr>
        <w:t xml:space="preserve"> Вашої роботи є </w:t>
      </w:r>
      <w:r w:rsidR="00F5259E">
        <w:rPr>
          <w:sz w:val="28"/>
          <w:szCs w:val="28"/>
        </w:rPr>
        <w:t>науково обґрунтований гігієнічний норматив ДП у чорн</w:t>
      </w:r>
      <w:r w:rsidR="00F5259E">
        <w:rPr>
          <w:sz w:val="28"/>
          <w:szCs w:val="28"/>
        </w:rPr>
        <w:t>о</w:t>
      </w:r>
      <w:r w:rsidR="00F5259E">
        <w:rPr>
          <w:sz w:val="28"/>
          <w:szCs w:val="28"/>
        </w:rPr>
        <w:t>земі звичайному малогумусному на лесі</w:t>
      </w:r>
      <w:r w:rsidR="00F5259E" w:rsidRPr="00A46659">
        <w:rPr>
          <w:sz w:val="28"/>
          <w:szCs w:val="28"/>
        </w:rPr>
        <w:t>.</w:t>
      </w:r>
      <w:r w:rsidR="00F5259E">
        <w:rPr>
          <w:sz w:val="28"/>
          <w:szCs w:val="28"/>
        </w:rPr>
        <w:t xml:space="preserve"> На які регіони </w:t>
      </w:r>
      <w:r w:rsidR="000D13B7">
        <w:rPr>
          <w:sz w:val="28"/>
          <w:szCs w:val="28"/>
        </w:rPr>
        <w:t>може бути поширеним сам норматив та розроблена на його основі шкала</w:t>
      </w:r>
      <w:r w:rsidR="000D13B7" w:rsidRPr="00E678BD">
        <w:rPr>
          <w:sz w:val="28"/>
          <w:szCs w:val="28"/>
        </w:rPr>
        <w:t xml:space="preserve"> гігієнічної оцінки </w:t>
      </w:r>
      <w:r w:rsidR="000D13B7">
        <w:rPr>
          <w:sz w:val="28"/>
          <w:szCs w:val="28"/>
        </w:rPr>
        <w:t>небезпечності</w:t>
      </w:r>
      <w:r w:rsidR="000D13B7" w:rsidRPr="00E678BD">
        <w:rPr>
          <w:sz w:val="28"/>
          <w:szCs w:val="28"/>
        </w:rPr>
        <w:t xml:space="preserve"> забруднення ґрунту</w:t>
      </w:r>
      <w:r w:rsidR="000D13B7">
        <w:rPr>
          <w:sz w:val="28"/>
          <w:szCs w:val="28"/>
        </w:rPr>
        <w:t xml:space="preserve"> НП включно з системою</w:t>
      </w:r>
      <w:r w:rsidR="000D13B7" w:rsidRPr="00E678BD">
        <w:rPr>
          <w:sz w:val="28"/>
          <w:szCs w:val="28"/>
        </w:rPr>
        <w:t xml:space="preserve"> заходів </w:t>
      </w:r>
      <w:r w:rsidR="000D13B7">
        <w:rPr>
          <w:sz w:val="28"/>
          <w:szCs w:val="28"/>
        </w:rPr>
        <w:t>з</w:t>
      </w:r>
      <w:r w:rsidR="000D13B7" w:rsidRPr="00E678BD">
        <w:rPr>
          <w:sz w:val="28"/>
          <w:szCs w:val="28"/>
        </w:rPr>
        <w:t xml:space="preserve"> попередження та/або ліквідації негативних наслідків </w:t>
      </w:r>
      <w:r w:rsidR="000D13B7">
        <w:rPr>
          <w:sz w:val="28"/>
          <w:szCs w:val="28"/>
        </w:rPr>
        <w:t>такого забруднення?</w:t>
      </w:r>
    </w:p>
    <w:p w:rsidR="000D13B7" w:rsidRDefault="00F8747E" w:rsidP="009E3D9D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259E">
        <w:rPr>
          <w:sz w:val="28"/>
          <w:szCs w:val="28"/>
        </w:rPr>
        <w:t xml:space="preserve">. </w:t>
      </w:r>
      <w:r w:rsidR="004B7B98">
        <w:rPr>
          <w:sz w:val="28"/>
          <w:szCs w:val="28"/>
        </w:rPr>
        <w:t>Чи</w:t>
      </w:r>
      <w:r w:rsidR="000D13B7">
        <w:rPr>
          <w:sz w:val="28"/>
          <w:szCs w:val="28"/>
        </w:rPr>
        <w:t>м</w:t>
      </w:r>
      <w:r w:rsidR="004B7B98">
        <w:rPr>
          <w:sz w:val="28"/>
          <w:szCs w:val="28"/>
        </w:rPr>
        <w:t xml:space="preserve"> Ви керуєтесь, коли пропонуєте оцінювати ступінь небезпечності забруднення ґрунту нафтопродуктами, спираючись</w:t>
      </w:r>
      <w:r w:rsidR="000D13B7">
        <w:rPr>
          <w:sz w:val="28"/>
          <w:szCs w:val="28"/>
        </w:rPr>
        <w:t xml:space="preserve"> на ГДК дизельного палива</w:t>
      </w:r>
      <w:r w:rsidR="004B7B98">
        <w:rPr>
          <w:sz w:val="28"/>
          <w:szCs w:val="28"/>
        </w:rPr>
        <w:t>?</w:t>
      </w:r>
      <w:r w:rsidR="000D13B7">
        <w:rPr>
          <w:sz w:val="28"/>
          <w:szCs w:val="28"/>
        </w:rPr>
        <w:t xml:space="preserve"> Як бути з іншими видами нафтопродуктів?</w:t>
      </w:r>
    </w:p>
    <w:p w:rsidR="004C7EAE" w:rsidRDefault="004C7EAE" w:rsidP="009E3D9D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Чи є в Україні офіційно затверджений стандартизований аналітичний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 визначення дизельного пального у ґрунті з межею кількісного визначення, яка б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зволяла контролювати обґрунтований Вами гігієнічний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тив?</w:t>
      </w:r>
    </w:p>
    <w:p w:rsidR="00E678BD" w:rsidRDefault="00E678BD" w:rsidP="009E3D9D">
      <w:pPr>
        <w:ind w:firstLine="709"/>
        <w:jc w:val="both"/>
        <w:rPr>
          <w:sz w:val="28"/>
          <w:szCs w:val="28"/>
          <w:lang w:val="uk-UA"/>
        </w:rPr>
      </w:pPr>
    </w:p>
    <w:p w:rsidR="00E678BD" w:rsidRDefault="00F8747E" w:rsidP="009E3D9D">
      <w:pPr>
        <w:ind w:firstLine="709"/>
        <w:jc w:val="both"/>
        <w:rPr>
          <w:sz w:val="28"/>
          <w:szCs w:val="28"/>
          <w:lang w:val="uk-UA"/>
        </w:rPr>
      </w:pPr>
      <w:r w:rsidRPr="00B2437E">
        <w:rPr>
          <w:sz w:val="28"/>
          <w:szCs w:val="28"/>
          <w:lang w:val="uk-UA"/>
        </w:rPr>
        <w:t xml:space="preserve">Зазначені запитання не зменшують наукової новизни та практичної значимості роботи і тому не впливають на її </w:t>
      </w:r>
      <w:r>
        <w:rPr>
          <w:sz w:val="28"/>
          <w:szCs w:val="28"/>
          <w:lang w:val="uk-UA"/>
        </w:rPr>
        <w:t xml:space="preserve">загальну </w:t>
      </w:r>
      <w:r w:rsidRPr="00B2437E">
        <w:rPr>
          <w:sz w:val="28"/>
          <w:szCs w:val="28"/>
          <w:lang w:val="uk-UA"/>
        </w:rPr>
        <w:t>позитивну оцінку.</w:t>
      </w:r>
    </w:p>
    <w:p w:rsidR="00251A30" w:rsidRDefault="00251A30" w:rsidP="009E3D9D">
      <w:pPr>
        <w:ind w:firstLine="709"/>
        <w:jc w:val="both"/>
        <w:rPr>
          <w:b/>
          <w:sz w:val="28"/>
          <w:szCs w:val="28"/>
          <w:lang w:val="uk-UA"/>
        </w:rPr>
      </w:pPr>
    </w:p>
    <w:p w:rsidR="00F8747E" w:rsidRPr="00F8747E" w:rsidRDefault="00CA4D84" w:rsidP="009E3D9D">
      <w:pPr>
        <w:jc w:val="center"/>
        <w:rPr>
          <w:b/>
          <w:caps/>
          <w:lang w:val="uk-UA"/>
        </w:rPr>
      </w:pPr>
      <w:r w:rsidRPr="00F8747E">
        <w:rPr>
          <w:b/>
          <w:caps/>
          <w:lang w:val="uk-UA"/>
        </w:rPr>
        <w:t>Висновок</w:t>
      </w:r>
    </w:p>
    <w:p w:rsidR="00F8747E" w:rsidRDefault="00F8747E" w:rsidP="009E3D9D">
      <w:pPr>
        <w:ind w:firstLine="709"/>
        <w:jc w:val="both"/>
        <w:rPr>
          <w:b/>
          <w:lang w:val="uk-UA"/>
        </w:rPr>
      </w:pPr>
    </w:p>
    <w:p w:rsidR="004D714A" w:rsidRDefault="00CA4D84" w:rsidP="009E3D9D">
      <w:pPr>
        <w:pStyle w:val="ListParagraph"/>
        <w:ind w:left="0" w:firstLine="709"/>
        <w:jc w:val="both"/>
        <w:rPr>
          <w:sz w:val="28"/>
          <w:szCs w:val="28"/>
          <w:lang w:val="uk-UA"/>
        </w:rPr>
        <w:sectPr w:rsidR="004D714A" w:rsidSect="00602E8B">
          <w:headerReference w:type="even" r:id="rId7"/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F8747E">
        <w:rPr>
          <w:sz w:val="28"/>
          <w:szCs w:val="28"/>
          <w:lang w:val="uk-UA"/>
        </w:rPr>
        <w:t xml:space="preserve">Дисертаційна робота </w:t>
      </w:r>
      <w:r w:rsidR="00E13F7B" w:rsidRPr="00F8747E">
        <w:rPr>
          <w:sz w:val="28"/>
          <w:szCs w:val="28"/>
          <w:lang w:val="uk-UA"/>
        </w:rPr>
        <w:t>Кулагіна Олександра Олександровича</w:t>
      </w:r>
      <w:r w:rsidRPr="00F8747E">
        <w:rPr>
          <w:sz w:val="28"/>
          <w:szCs w:val="28"/>
          <w:lang w:val="uk-UA"/>
        </w:rPr>
        <w:t xml:space="preserve"> «</w:t>
      </w:r>
      <w:r w:rsidR="00E13F7B" w:rsidRPr="00F8747E">
        <w:rPr>
          <w:sz w:val="28"/>
          <w:szCs w:val="28"/>
          <w:lang w:val="uk-UA"/>
        </w:rPr>
        <w:t xml:space="preserve">Еколого-гігієнічна оцінка та регламентація вмісту нафтопродуктів у </w:t>
      </w:r>
      <w:r w:rsidR="004B2046" w:rsidRPr="00F8747E">
        <w:rPr>
          <w:sz w:val="28"/>
          <w:szCs w:val="28"/>
          <w:lang w:val="uk-UA"/>
        </w:rPr>
        <w:t xml:space="preserve">чорноземному </w:t>
      </w:r>
      <w:r w:rsidR="00E13F7B" w:rsidRPr="00F8747E">
        <w:rPr>
          <w:sz w:val="28"/>
          <w:szCs w:val="28"/>
          <w:lang w:val="uk-UA"/>
        </w:rPr>
        <w:t>ґрунті і шляхи його біологічної ремедіації</w:t>
      </w:r>
      <w:r w:rsidRPr="00F8747E">
        <w:rPr>
          <w:sz w:val="28"/>
          <w:szCs w:val="28"/>
          <w:lang w:val="uk-UA"/>
        </w:rPr>
        <w:t xml:space="preserve">» є </w:t>
      </w:r>
      <w:r w:rsidR="00F8747E">
        <w:rPr>
          <w:sz w:val="28"/>
          <w:szCs w:val="28"/>
          <w:lang w:val="uk-UA"/>
        </w:rPr>
        <w:t xml:space="preserve">самостійною </w:t>
      </w:r>
      <w:r w:rsidRPr="00F8747E">
        <w:rPr>
          <w:sz w:val="28"/>
          <w:szCs w:val="28"/>
          <w:lang w:val="uk-UA"/>
        </w:rPr>
        <w:t xml:space="preserve">завершеною науковою працею, в якій </w:t>
      </w:r>
      <w:r w:rsidR="00F8747E" w:rsidRPr="007C466A">
        <w:rPr>
          <w:sz w:val="28"/>
          <w:szCs w:val="28"/>
          <w:lang w:val="uk-UA"/>
        </w:rPr>
        <w:t xml:space="preserve">на підставі аналізу </w:t>
      </w:r>
      <w:r w:rsidR="00F8747E">
        <w:rPr>
          <w:sz w:val="28"/>
          <w:szCs w:val="28"/>
          <w:lang w:val="uk-UA"/>
        </w:rPr>
        <w:t xml:space="preserve">та узагальнення </w:t>
      </w:r>
      <w:r w:rsidR="00F8747E" w:rsidRPr="007C466A">
        <w:rPr>
          <w:sz w:val="28"/>
          <w:szCs w:val="28"/>
          <w:lang w:val="uk-UA"/>
        </w:rPr>
        <w:t xml:space="preserve">результатів </w:t>
      </w:r>
      <w:r w:rsidR="00F8747E">
        <w:rPr>
          <w:sz w:val="28"/>
          <w:szCs w:val="28"/>
          <w:lang w:val="uk-UA"/>
        </w:rPr>
        <w:t>комплексних натурних та лабораторних досліджень вирішено актуальне наукове завдання – здійснено</w:t>
      </w:r>
      <w:r w:rsidR="00F8747E" w:rsidRPr="00913177">
        <w:rPr>
          <w:sz w:val="28"/>
          <w:szCs w:val="28"/>
          <w:lang w:val="uk-UA"/>
        </w:rPr>
        <w:t xml:space="preserve"> еколого-гігієнічну оцінку забруднення ґрунту </w:t>
      </w:r>
      <w:r w:rsidR="00F8747E">
        <w:rPr>
          <w:sz w:val="28"/>
          <w:szCs w:val="28"/>
          <w:lang w:val="uk-UA"/>
        </w:rPr>
        <w:t>нафтопродуктами</w:t>
      </w:r>
      <w:r w:rsidR="00F8747E" w:rsidRPr="00913177">
        <w:rPr>
          <w:sz w:val="28"/>
          <w:szCs w:val="28"/>
          <w:lang w:val="uk-UA"/>
        </w:rPr>
        <w:t xml:space="preserve"> в межах різних функціональних зон сучасного </w:t>
      </w:r>
    </w:p>
    <w:p w:rsidR="004D714A" w:rsidRDefault="004D714A" w:rsidP="004D714A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6C4D12">
        <w:rPr>
          <w:sz w:val="28"/>
          <w:szCs w:val="28"/>
          <w:lang w:val="uk-UA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588pt">
            <v:imagedata r:id="rId9" o:title=""/>
          </v:shape>
        </w:pict>
      </w:r>
    </w:p>
    <w:p w:rsidR="004D714A" w:rsidRDefault="004D714A" w:rsidP="009E3D9D">
      <w:pPr>
        <w:pStyle w:val="ListParagraph"/>
        <w:ind w:left="0" w:firstLine="709"/>
        <w:jc w:val="both"/>
        <w:rPr>
          <w:sz w:val="28"/>
          <w:szCs w:val="28"/>
          <w:lang w:val="uk-UA"/>
        </w:rPr>
      </w:pPr>
    </w:p>
    <w:p w:rsidR="004D714A" w:rsidRDefault="004D714A" w:rsidP="009E3D9D">
      <w:pPr>
        <w:pStyle w:val="ListParagraph"/>
        <w:ind w:left="0" w:firstLine="709"/>
        <w:jc w:val="both"/>
        <w:rPr>
          <w:sz w:val="28"/>
          <w:szCs w:val="28"/>
          <w:lang w:val="uk-UA"/>
        </w:rPr>
      </w:pPr>
    </w:p>
    <w:p w:rsidR="004D714A" w:rsidRDefault="004D714A" w:rsidP="009E3D9D">
      <w:pPr>
        <w:pStyle w:val="ListParagraph"/>
        <w:ind w:left="0" w:firstLine="709"/>
        <w:jc w:val="both"/>
        <w:rPr>
          <w:sz w:val="28"/>
          <w:szCs w:val="28"/>
          <w:lang w:val="uk-UA"/>
        </w:rPr>
      </w:pPr>
    </w:p>
    <w:sectPr w:rsidR="004D714A" w:rsidSect="00602E8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6E0" w:rsidRDefault="009A76E0">
      <w:r>
        <w:separator/>
      </w:r>
    </w:p>
  </w:endnote>
  <w:endnote w:type="continuationSeparator" w:id="1">
    <w:p w:rsidR="009A76E0" w:rsidRDefault="009A7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6E0" w:rsidRDefault="009A76E0">
      <w:r>
        <w:separator/>
      </w:r>
    </w:p>
  </w:footnote>
  <w:footnote w:type="continuationSeparator" w:id="1">
    <w:p w:rsidR="009A76E0" w:rsidRDefault="009A7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6F" w:rsidRDefault="00444F6F" w:rsidP="00602E8B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44F6F" w:rsidRDefault="00444F6F" w:rsidP="00A2452A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6F" w:rsidRDefault="00444F6F" w:rsidP="00602E8B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56C93">
      <w:rPr>
        <w:rStyle w:val="aa"/>
        <w:noProof/>
      </w:rPr>
      <w:t>8</w:t>
    </w:r>
    <w:r>
      <w:rPr>
        <w:rStyle w:val="aa"/>
      </w:rPr>
      <w:fldChar w:fldCharType="end"/>
    </w:r>
  </w:p>
  <w:p w:rsidR="00444F6F" w:rsidRDefault="00444F6F" w:rsidP="00A2452A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02417"/>
    <w:multiLevelType w:val="hybridMultilevel"/>
    <w:tmpl w:val="84423CD8"/>
    <w:lvl w:ilvl="0" w:tplc="27F67612">
      <w:start w:val="1"/>
      <w:numFmt w:val="bullet"/>
      <w:lvlText w:val="-"/>
      <w:lvlJc w:val="left"/>
      <w:pPr>
        <w:ind w:left="142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770961D3"/>
    <w:multiLevelType w:val="hybridMultilevel"/>
    <w:tmpl w:val="EFC02768"/>
    <w:lvl w:ilvl="0" w:tplc="27F676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8AA"/>
    <w:rsid w:val="0000359B"/>
    <w:rsid w:val="00010CE1"/>
    <w:rsid w:val="00014023"/>
    <w:rsid w:val="00026B4A"/>
    <w:rsid w:val="0003618C"/>
    <w:rsid w:val="000503FA"/>
    <w:rsid w:val="000613F7"/>
    <w:rsid w:val="000618CB"/>
    <w:rsid w:val="0006688A"/>
    <w:rsid w:val="00082FFC"/>
    <w:rsid w:val="000843CA"/>
    <w:rsid w:val="000845A4"/>
    <w:rsid w:val="00090600"/>
    <w:rsid w:val="000A113F"/>
    <w:rsid w:val="000A40CF"/>
    <w:rsid w:val="000A4660"/>
    <w:rsid w:val="000B2BFB"/>
    <w:rsid w:val="000B4E9C"/>
    <w:rsid w:val="000D034A"/>
    <w:rsid w:val="000D13B7"/>
    <w:rsid w:val="000D6431"/>
    <w:rsid w:val="000E4E8F"/>
    <w:rsid w:val="000F290D"/>
    <w:rsid w:val="00112AA6"/>
    <w:rsid w:val="0012177A"/>
    <w:rsid w:val="00121B83"/>
    <w:rsid w:val="00126340"/>
    <w:rsid w:val="0014536A"/>
    <w:rsid w:val="001513CC"/>
    <w:rsid w:val="001518DE"/>
    <w:rsid w:val="001571EE"/>
    <w:rsid w:val="0016013C"/>
    <w:rsid w:val="00172C04"/>
    <w:rsid w:val="00180DFB"/>
    <w:rsid w:val="00183973"/>
    <w:rsid w:val="0018407D"/>
    <w:rsid w:val="00187917"/>
    <w:rsid w:val="001A4A33"/>
    <w:rsid w:val="001D61FD"/>
    <w:rsid w:val="001E0DFC"/>
    <w:rsid w:val="001E1E5B"/>
    <w:rsid w:val="001E7B1C"/>
    <w:rsid w:val="00215ABD"/>
    <w:rsid w:val="00227A06"/>
    <w:rsid w:val="00232130"/>
    <w:rsid w:val="002349F9"/>
    <w:rsid w:val="0024199C"/>
    <w:rsid w:val="00251A30"/>
    <w:rsid w:val="00253DD8"/>
    <w:rsid w:val="00254703"/>
    <w:rsid w:val="00255DC5"/>
    <w:rsid w:val="002577DA"/>
    <w:rsid w:val="00265E60"/>
    <w:rsid w:val="002712B6"/>
    <w:rsid w:val="002734EE"/>
    <w:rsid w:val="00273FAB"/>
    <w:rsid w:val="00274768"/>
    <w:rsid w:val="0028352A"/>
    <w:rsid w:val="002B638C"/>
    <w:rsid w:val="002C00A5"/>
    <w:rsid w:val="002C0E28"/>
    <w:rsid w:val="002C127B"/>
    <w:rsid w:val="002D2638"/>
    <w:rsid w:val="002E1B88"/>
    <w:rsid w:val="002E22E5"/>
    <w:rsid w:val="002E2C49"/>
    <w:rsid w:val="002E4D1E"/>
    <w:rsid w:val="002F04F1"/>
    <w:rsid w:val="002F0F38"/>
    <w:rsid w:val="003250C8"/>
    <w:rsid w:val="00343122"/>
    <w:rsid w:val="00343DBB"/>
    <w:rsid w:val="00347F29"/>
    <w:rsid w:val="003616BD"/>
    <w:rsid w:val="00376901"/>
    <w:rsid w:val="00376F85"/>
    <w:rsid w:val="003850AB"/>
    <w:rsid w:val="003B685C"/>
    <w:rsid w:val="003F12BA"/>
    <w:rsid w:val="003F192C"/>
    <w:rsid w:val="003F5C8A"/>
    <w:rsid w:val="003F6B9A"/>
    <w:rsid w:val="00400694"/>
    <w:rsid w:val="00404216"/>
    <w:rsid w:val="00410979"/>
    <w:rsid w:val="004146F3"/>
    <w:rsid w:val="004176AF"/>
    <w:rsid w:val="0042075F"/>
    <w:rsid w:val="0043282D"/>
    <w:rsid w:val="00444F6F"/>
    <w:rsid w:val="00452699"/>
    <w:rsid w:val="004532A6"/>
    <w:rsid w:val="00456152"/>
    <w:rsid w:val="00457492"/>
    <w:rsid w:val="00463454"/>
    <w:rsid w:val="00463D83"/>
    <w:rsid w:val="00464DF9"/>
    <w:rsid w:val="004670FF"/>
    <w:rsid w:val="00480301"/>
    <w:rsid w:val="00481963"/>
    <w:rsid w:val="004822F9"/>
    <w:rsid w:val="00484958"/>
    <w:rsid w:val="0049781A"/>
    <w:rsid w:val="004A6D2B"/>
    <w:rsid w:val="004B2046"/>
    <w:rsid w:val="004B3946"/>
    <w:rsid w:val="004B6588"/>
    <w:rsid w:val="004B7B98"/>
    <w:rsid w:val="004C28F7"/>
    <w:rsid w:val="004C40BC"/>
    <w:rsid w:val="004C7EAE"/>
    <w:rsid w:val="004D0F35"/>
    <w:rsid w:val="004D5D48"/>
    <w:rsid w:val="004D6310"/>
    <w:rsid w:val="004D714A"/>
    <w:rsid w:val="004E08AA"/>
    <w:rsid w:val="004E779F"/>
    <w:rsid w:val="004F4A27"/>
    <w:rsid w:val="004F7F50"/>
    <w:rsid w:val="00502FFB"/>
    <w:rsid w:val="00510D36"/>
    <w:rsid w:val="00521E73"/>
    <w:rsid w:val="00536D8D"/>
    <w:rsid w:val="00552386"/>
    <w:rsid w:val="0056225F"/>
    <w:rsid w:val="00570979"/>
    <w:rsid w:val="005718FE"/>
    <w:rsid w:val="00583FC6"/>
    <w:rsid w:val="005940CA"/>
    <w:rsid w:val="00595F7C"/>
    <w:rsid w:val="005A2962"/>
    <w:rsid w:val="005A5053"/>
    <w:rsid w:val="005A647D"/>
    <w:rsid w:val="005B1CDF"/>
    <w:rsid w:val="005B64D6"/>
    <w:rsid w:val="005D26C9"/>
    <w:rsid w:val="005E4E6A"/>
    <w:rsid w:val="005E5889"/>
    <w:rsid w:val="005F7D14"/>
    <w:rsid w:val="00602E8B"/>
    <w:rsid w:val="00613CC4"/>
    <w:rsid w:val="00621C78"/>
    <w:rsid w:val="006335FB"/>
    <w:rsid w:val="0063523F"/>
    <w:rsid w:val="00636B0C"/>
    <w:rsid w:val="00640029"/>
    <w:rsid w:val="0065684C"/>
    <w:rsid w:val="0065798F"/>
    <w:rsid w:val="00664F87"/>
    <w:rsid w:val="00665D2C"/>
    <w:rsid w:val="00675A64"/>
    <w:rsid w:val="00691ACA"/>
    <w:rsid w:val="006A2230"/>
    <w:rsid w:val="006B2A45"/>
    <w:rsid w:val="006B34AA"/>
    <w:rsid w:val="006C244A"/>
    <w:rsid w:val="006C4827"/>
    <w:rsid w:val="006D4CAD"/>
    <w:rsid w:val="006D7BD2"/>
    <w:rsid w:val="006E0F75"/>
    <w:rsid w:val="006F322F"/>
    <w:rsid w:val="007072FE"/>
    <w:rsid w:val="00707B48"/>
    <w:rsid w:val="007108C8"/>
    <w:rsid w:val="0072478A"/>
    <w:rsid w:val="00732BF5"/>
    <w:rsid w:val="00750862"/>
    <w:rsid w:val="0075502A"/>
    <w:rsid w:val="00763557"/>
    <w:rsid w:val="00770CC8"/>
    <w:rsid w:val="00782450"/>
    <w:rsid w:val="00792DF7"/>
    <w:rsid w:val="007A3396"/>
    <w:rsid w:val="007C0FB5"/>
    <w:rsid w:val="007C5E86"/>
    <w:rsid w:val="007D1142"/>
    <w:rsid w:val="007D13C9"/>
    <w:rsid w:val="007D754B"/>
    <w:rsid w:val="007E23CA"/>
    <w:rsid w:val="007E792A"/>
    <w:rsid w:val="007E792E"/>
    <w:rsid w:val="007F4A8F"/>
    <w:rsid w:val="007F4F55"/>
    <w:rsid w:val="00800FFD"/>
    <w:rsid w:val="00806C54"/>
    <w:rsid w:val="00812820"/>
    <w:rsid w:val="00832F20"/>
    <w:rsid w:val="008342A4"/>
    <w:rsid w:val="00841671"/>
    <w:rsid w:val="008427DF"/>
    <w:rsid w:val="008454CD"/>
    <w:rsid w:val="0087441F"/>
    <w:rsid w:val="00891E6C"/>
    <w:rsid w:val="008A002B"/>
    <w:rsid w:val="008B0DBA"/>
    <w:rsid w:val="008B1ADD"/>
    <w:rsid w:val="008B1D71"/>
    <w:rsid w:val="008B206B"/>
    <w:rsid w:val="008B20B9"/>
    <w:rsid w:val="008C208C"/>
    <w:rsid w:val="008D0AB3"/>
    <w:rsid w:val="008D1D02"/>
    <w:rsid w:val="008E1F29"/>
    <w:rsid w:val="008E4123"/>
    <w:rsid w:val="008F1856"/>
    <w:rsid w:val="008F3E95"/>
    <w:rsid w:val="009018B4"/>
    <w:rsid w:val="0090393D"/>
    <w:rsid w:val="00906D7C"/>
    <w:rsid w:val="00913177"/>
    <w:rsid w:val="00921627"/>
    <w:rsid w:val="00922797"/>
    <w:rsid w:val="00931D3B"/>
    <w:rsid w:val="00933D49"/>
    <w:rsid w:val="00943D83"/>
    <w:rsid w:val="00944CE9"/>
    <w:rsid w:val="009502EC"/>
    <w:rsid w:val="00961103"/>
    <w:rsid w:val="00967402"/>
    <w:rsid w:val="00967782"/>
    <w:rsid w:val="0097363C"/>
    <w:rsid w:val="00983ECC"/>
    <w:rsid w:val="009945C3"/>
    <w:rsid w:val="009A76E0"/>
    <w:rsid w:val="009B25A7"/>
    <w:rsid w:val="009B347F"/>
    <w:rsid w:val="009B4CD2"/>
    <w:rsid w:val="009B7051"/>
    <w:rsid w:val="009B7616"/>
    <w:rsid w:val="009D7868"/>
    <w:rsid w:val="009E0044"/>
    <w:rsid w:val="009E2E4F"/>
    <w:rsid w:val="009E3D9D"/>
    <w:rsid w:val="00A04CA9"/>
    <w:rsid w:val="00A10BED"/>
    <w:rsid w:val="00A2452A"/>
    <w:rsid w:val="00A27949"/>
    <w:rsid w:val="00A3112A"/>
    <w:rsid w:val="00A33C6C"/>
    <w:rsid w:val="00A45606"/>
    <w:rsid w:val="00A57C8A"/>
    <w:rsid w:val="00A61D77"/>
    <w:rsid w:val="00A76EC7"/>
    <w:rsid w:val="00A779E6"/>
    <w:rsid w:val="00A80830"/>
    <w:rsid w:val="00A86E0F"/>
    <w:rsid w:val="00A91028"/>
    <w:rsid w:val="00AB09A7"/>
    <w:rsid w:val="00AC135A"/>
    <w:rsid w:val="00AC537B"/>
    <w:rsid w:val="00AD5CC3"/>
    <w:rsid w:val="00AE4684"/>
    <w:rsid w:val="00AF1B21"/>
    <w:rsid w:val="00AF352C"/>
    <w:rsid w:val="00AF4C13"/>
    <w:rsid w:val="00B111F3"/>
    <w:rsid w:val="00B14646"/>
    <w:rsid w:val="00B1787F"/>
    <w:rsid w:val="00B26811"/>
    <w:rsid w:val="00B3115D"/>
    <w:rsid w:val="00B31B45"/>
    <w:rsid w:val="00B32AB6"/>
    <w:rsid w:val="00B36DA0"/>
    <w:rsid w:val="00B408C4"/>
    <w:rsid w:val="00B44530"/>
    <w:rsid w:val="00B44FCE"/>
    <w:rsid w:val="00B55D0B"/>
    <w:rsid w:val="00B5790B"/>
    <w:rsid w:val="00B63C40"/>
    <w:rsid w:val="00B66357"/>
    <w:rsid w:val="00B67AD0"/>
    <w:rsid w:val="00B73749"/>
    <w:rsid w:val="00B82391"/>
    <w:rsid w:val="00B82F9C"/>
    <w:rsid w:val="00B8429F"/>
    <w:rsid w:val="00B85C9E"/>
    <w:rsid w:val="00BA2150"/>
    <w:rsid w:val="00BA2DC3"/>
    <w:rsid w:val="00BA48B4"/>
    <w:rsid w:val="00BB0348"/>
    <w:rsid w:val="00BB221C"/>
    <w:rsid w:val="00BB32C9"/>
    <w:rsid w:val="00BB5086"/>
    <w:rsid w:val="00BD035C"/>
    <w:rsid w:val="00BD5085"/>
    <w:rsid w:val="00BD6D86"/>
    <w:rsid w:val="00BE7A33"/>
    <w:rsid w:val="00BF22EF"/>
    <w:rsid w:val="00C01363"/>
    <w:rsid w:val="00C27396"/>
    <w:rsid w:val="00C32B1F"/>
    <w:rsid w:val="00C66598"/>
    <w:rsid w:val="00C7471C"/>
    <w:rsid w:val="00C7666F"/>
    <w:rsid w:val="00C83155"/>
    <w:rsid w:val="00C853AE"/>
    <w:rsid w:val="00C8682C"/>
    <w:rsid w:val="00C90E0A"/>
    <w:rsid w:val="00C93983"/>
    <w:rsid w:val="00C971B4"/>
    <w:rsid w:val="00CA056F"/>
    <w:rsid w:val="00CA4D84"/>
    <w:rsid w:val="00CB6B85"/>
    <w:rsid w:val="00CC0F9F"/>
    <w:rsid w:val="00CC630B"/>
    <w:rsid w:val="00CD1F5F"/>
    <w:rsid w:val="00CD1FAF"/>
    <w:rsid w:val="00CE16C3"/>
    <w:rsid w:val="00CF3E8E"/>
    <w:rsid w:val="00CF4058"/>
    <w:rsid w:val="00CF69B0"/>
    <w:rsid w:val="00D039C8"/>
    <w:rsid w:val="00D04482"/>
    <w:rsid w:val="00D109E7"/>
    <w:rsid w:val="00D13C09"/>
    <w:rsid w:val="00D14DB4"/>
    <w:rsid w:val="00D16B10"/>
    <w:rsid w:val="00D2116A"/>
    <w:rsid w:val="00D32E68"/>
    <w:rsid w:val="00D655E6"/>
    <w:rsid w:val="00D76F24"/>
    <w:rsid w:val="00D820B2"/>
    <w:rsid w:val="00DB5E3A"/>
    <w:rsid w:val="00DB6E3D"/>
    <w:rsid w:val="00DC281A"/>
    <w:rsid w:val="00DE7206"/>
    <w:rsid w:val="00DE74B2"/>
    <w:rsid w:val="00DF7FF9"/>
    <w:rsid w:val="00E02F66"/>
    <w:rsid w:val="00E0629D"/>
    <w:rsid w:val="00E127BB"/>
    <w:rsid w:val="00E13F7B"/>
    <w:rsid w:val="00E14D6D"/>
    <w:rsid w:val="00E16DA4"/>
    <w:rsid w:val="00E26090"/>
    <w:rsid w:val="00E30372"/>
    <w:rsid w:val="00E35AD1"/>
    <w:rsid w:val="00E37B93"/>
    <w:rsid w:val="00E41557"/>
    <w:rsid w:val="00E4522D"/>
    <w:rsid w:val="00E45B23"/>
    <w:rsid w:val="00E557FC"/>
    <w:rsid w:val="00E56C93"/>
    <w:rsid w:val="00E63D70"/>
    <w:rsid w:val="00E678BD"/>
    <w:rsid w:val="00E813D6"/>
    <w:rsid w:val="00E826C2"/>
    <w:rsid w:val="00E9621D"/>
    <w:rsid w:val="00EA59EC"/>
    <w:rsid w:val="00EC0C2C"/>
    <w:rsid w:val="00EC1A7B"/>
    <w:rsid w:val="00EC3238"/>
    <w:rsid w:val="00EE246D"/>
    <w:rsid w:val="00EE4F19"/>
    <w:rsid w:val="00EF3DA6"/>
    <w:rsid w:val="00F109CF"/>
    <w:rsid w:val="00F10EC3"/>
    <w:rsid w:val="00F13B20"/>
    <w:rsid w:val="00F166C1"/>
    <w:rsid w:val="00F17E41"/>
    <w:rsid w:val="00F203ED"/>
    <w:rsid w:val="00F209EA"/>
    <w:rsid w:val="00F2167A"/>
    <w:rsid w:val="00F2438B"/>
    <w:rsid w:val="00F26262"/>
    <w:rsid w:val="00F36915"/>
    <w:rsid w:val="00F43225"/>
    <w:rsid w:val="00F5259E"/>
    <w:rsid w:val="00F62C8A"/>
    <w:rsid w:val="00F6353A"/>
    <w:rsid w:val="00F64E0B"/>
    <w:rsid w:val="00F65902"/>
    <w:rsid w:val="00F8747E"/>
    <w:rsid w:val="00FB0E25"/>
    <w:rsid w:val="00FB20C5"/>
    <w:rsid w:val="00FB5C09"/>
    <w:rsid w:val="00FB61D2"/>
    <w:rsid w:val="00FC0979"/>
    <w:rsid w:val="00FF5035"/>
    <w:rsid w:val="00FF5472"/>
    <w:rsid w:val="00FF65C4"/>
    <w:rsid w:val="00FF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8A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18">
    <w:name w:val="Font Style18"/>
    <w:basedOn w:val="a0"/>
    <w:rsid w:val="004E08AA"/>
    <w:rPr>
      <w:rFonts w:ascii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rsid w:val="00AF1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1B21"/>
    <w:rPr>
      <w:rFonts w:ascii="Courier New" w:hAnsi="Courier New" w:cs="Courier New"/>
      <w:color w:val="000000"/>
    </w:rPr>
  </w:style>
  <w:style w:type="paragraph" w:styleId="a3">
    <w:name w:val="Body Text Indent"/>
    <w:basedOn w:val="a"/>
    <w:semiHidden/>
    <w:rsid w:val="004B2046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paragraph" w:styleId="a4">
    <w:name w:val="Block Text"/>
    <w:basedOn w:val="a"/>
    <w:rsid w:val="004B2046"/>
    <w:pPr>
      <w:ind w:left="851" w:right="565"/>
      <w:jc w:val="both"/>
    </w:pPr>
    <w:rPr>
      <w:rFonts w:eastAsia="Calibri"/>
      <w:b/>
      <w:sz w:val="28"/>
      <w:szCs w:val="20"/>
      <w:lang w:val="uk-UA"/>
    </w:rPr>
  </w:style>
  <w:style w:type="character" w:customStyle="1" w:styleId="apple-converted-space">
    <w:name w:val="apple-converted-space"/>
    <w:basedOn w:val="a0"/>
    <w:rsid w:val="004B2046"/>
    <w:rPr>
      <w:rFonts w:cs="Times New Roman"/>
    </w:rPr>
  </w:style>
  <w:style w:type="character" w:customStyle="1" w:styleId="rvts9">
    <w:name w:val="rvts9"/>
    <w:basedOn w:val="a0"/>
    <w:rsid w:val="004B2046"/>
    <w:rPr>
      <w:rFonts w:cs="Times New Roman"/>
    </w:rPr>
  </w:style>
  <w:style w:type="paragraph" w:styleId="a5">
    <w:name w:val="Normal (Web)"/>
    <w:basedOn w:val="a"/>
    <w:rsid w:val="00967782"/>
    <w:pPr>
      <w:spacing w:before="100" w:beforeAutospacing="1" w:after="100" w:afterAutospacing="1"/>
    </w:pPr>
  </w:style>
  <w:style w:type="character" w:styleId="a6">
    <w:name w:val="Hyperlink"/>
    <w:basedOn w:val="a0"/>
    <w:rsid w:val="00967782"/>
    <w:rPr>
      <w:color w:val="0000FF"/>
      <w:u w:val="single"/>
    </w:rPr>
  </w:style>
  <w:style w:type="paragraph" w:styleId="a7">
    <w:name w:val="Body Text"/>
    <w:basedOn w:val="a"/>
    <w:rsid w:val="00B36DA0"/>
    <w:pPr>
      <w:spacing w:after="120"/>
    </w:pPr>
  </w:style>
  <w:style w:type="paragraph" w:customStyle="1" w:styleId="ListParagraph">
    <w:name w:val="List Paragraph"/>
    <w:basedOn w:val="a"/>
    <w:rsid w:val="00832F20"/>
    <w:pPr>
      <w:ind w:left="720"/>
      <w:contextualSpacing/>
    </w:pPr>
  </w:style>
  <w:style w:type="character" w:customStyle="1" w:styleId="FontStyle13">
    <w:name w:val="Font Style13"/>
    <w:rsid w:val="00595F7C"/>
    <w:rPr>
      <w:rFonts w:ascii="Times New Roman" w:hAnsi="Times New Roman" w:cs="Times New Roman"/>
      <w:b/>
      <w:bCs/>
      <w:sz w:val="26"/>
      <w:szCs w:val="26"/>
    </w:rPr>
  </w:style>
  <w:style w:type="paragraph" w:styleId="2">
    <w:name w:val="Body Text Indent 2"/>
    <w:basedOn w:val="a"/>
    <w:link w:val="20"/>
    <w:semiHidden/>
    <w:unhideWhenUsed/>
    <w:rsid w:val="00595F7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semiHidden/>
    <w:rsid w:val="00595F7C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No Spacing"/>
    <w:qFormat/>
    <w:rsid w:val="00913177"/>
    <w:rPr>
      <w:rFonts w:ascii="Calibri" w:hAnsi="Calibri"/>
      <w:sz w:val="22"/>
      <w:szCs w:val="22"/>
    </w:rPr>
  </w:style>
  <w:style w:type="character" w:customStyle="1" w:styleId="FontStyle12">
    <w:name w:val="Font Style12"/>
    <w:rsid w:val="00636B0C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rsid w:val="00126340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E678BD"/>
    <w:pPr>
      <w:widowControl w:val="0"/>
      <w:autoSpaceDE w:val="0"/>
      <w:autoSpaceDN w:val="0"/>
      <w:adjustRightInd w:val="0"/>
    </w:pPr>
  </w:style>
  <w:style w:type="paragraph" w:styleId="3">
    <w:name w:val="Body Text Indent 3"/>
    <w:basedOn w:val="a"/>
    <w:rsid w:val="00F5259E"/>
    <w:pPr>
      <w:spacing w:after="120"/>
      <w:ind w:left="283"/>
    </w:pPr>
    <w:rPr>
      <w:sz w:val="16"/>
      <w:szCs w:val="16"/>
      <w:lang w:val="uk-UA"/>
    </w:rPr>
  </w:style>
  <w:style w:type="paragraph" w:styleId="a9">
    <w:name w:val="footer"/>
    <w:basedOn w:val="a"/>
    <w:rsid w:val="00A2452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452A"/>
  </w:style>
  <w:style w:type="paragraph" w:styleId="ab">
    <w:name w:val="header"/>
    <w:basedOn w:val="a"/>
    <w:rsid w:val="00A2452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0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2648</Words>
  <Characters>19005</Characters>
  <Application>Microsoft Office Word</Application>
  <DocSecurity>0</DocSecurity>
  <Lines>158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РЕЦЕНЗІЯ</vt:lpstr>
    </vt:vector>
  </TitlesOfParts>
  <Company>MoBIL GROUP</Company>
  <LinksUpToDate>false</LinksUpToDate>
  <CharactersWithSpaces>21610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РЕЦЕНЗІЯ</dc:title>
  <dc:creator>Admin</dc:creator>
  <cp:lastModifiedBy>Александр Влодек</cp:lastModifiedBy>
  <cp:revision>2</cp:revision>
  <cp:lastPrinted>2017-05-16T12:13:00Z</cp:lastPrinted>
  <dcterms:created xsi:type="dcterms:W3CDTF">2017-05-25T07:47:00Z</dcterms:created>
  <dcterms:modified xsi:type="dcterms:W3CDTF">2017-05-25T07:47:00Z</dcterms:modified>
</cp:coreProperties>
</file>